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7F" w:rsidRDefault="00041D17" w:rsidP="00767D59">
      <w:pPr>
        <w:rPr>
          <w:sz w:val="52"/>
          <w:szCs w:val="52"/>
        </w:rPr>
      </w:pPr>
      <w:r w:rsidRPr="00041D17">
        <w:rPr>
          <w:sz w:val="52"/>
          <w:szCs w:val="52"/>
        </w:rPr>
        <w:t xml:space="preserve"> </w:t>
      </w:r>
      <w:r w:rsidR="00172447">
        <w:rPr>
          <w:noProof/>
          <w:sz w:val="52"/>
          <w:szCs w:val="52"/>
          <w:lang w:eastAsia="fr-FR"/>
        </w:rPr>
        <w:drawing>
          <wp:inline distT="0" distB="0" distL="0" distR="0" wp14:anchorId="6CB93D2A" wp14:editId="196C6062">
            <wp:extent cx="1761399" cy="118675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99" cy="118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D17">
        <w:rPr>
          <w:sz w:val="52"/>
          <w:szCs w:val="52"/>
        </w:rPr>
        <w:t xml:space="preserve">           </w:t>
      </w:r>
      <w:r w:rsidR="00767D59">
        <w:rPr>
          <w:sz w:val="52"/>
          <w:szCs w:val="52"/>
        </w:rPr>
        <w:tab/>
        <w:t xml:space="preserve">      </w:t>
      </w:r>
      <w:r w:rsidR="00660CAB">
        <w:rPr>
          <w:sz w:val="52"/>
          <w:szCs w:val="52"/>
        </w:rPr>
        <w:t xml:space="preserve">    </w:t>
      </w:r>
    </w:p>
    <w:p w:rsidR="00041D17" w:rsidRPr="00172447" w:rsidRDefault="00172447" w:rsidP="00172447">
      <w:pPr>
        <w:jc w:val="center"/>
        <w:rPr>
          <w:rFonts w:ascii="Comic Sans MS" w:hAnsi="Comic Sans MS"/>
          <w:b/>
          <w:sz w:val="52"/>
          <w:szCs w:val="52"/>
        </w:rPr>
      </w:pPr>
      <w:r w:rsidRPr="00172447">
        <w:rPr>
          <w:rFonts w:ascii="Comic Sans MS" w:hAnsi="Comic Sans MS"/>
          <w:b/>
          <w:sz w:val="52"/>
          <w:szCs w:val="52"/>
        </w:rPr>
        <w:t>FESTIVAL DU LIVRE</w:t>
      </w:r>
    </w:p>
    <w:p w:rsidR="00172447" w:rsidRDefault="00172447" w:rsidP="00172447">
      <w:pPr>
        <w:jc w:val="center"/>
        <w:rPr>
          <w:rFonts w:ascii="Comic Sans MS" w:hAnsi="Comic Sans MS"/>
          <w:b/>
          <w:sz w:val="52"/>
          <w:szCs w:val="52"/>
        </w:rPr>
      </w:pPr>
      <w:r w:rsidRPr="00172447">
        <w:rPr>
          <w:rFonts w:ascii="Comic Sans MS" w:hAnsi="Comic Sans MS"/>
          <w:b/>
          <w:sz w:val="52"/>
          <w:szCs w:val="52"/>
        </w:rPr>
        <w:t>ET DE LA BD</w:t>
      </w:r>
    </w:p>
    <w:p w:rsidR="00172447" w:rsidRDefault="00172447" w:rsidP="00172447">
      <w:pPr>
        <w:jc w:val="center"/>
        <w:rPr>
          <w:rFonts w:ascii="Comic Sans MS" w:hAnsi="Comic Sans MS"/>
          <w:sz w:val="52"/>
          <w:szCs w:val="52"/>
        </w:rPr>
      </w:pPr>
    </w:p>
    <w:p w:rsidR="00172447" w:rsidRDefault="00D72DF1" w:rsidP="00172447">
      <w:pPr>
        <w:jc w:val="center"/>
        <w:rPr>
          <w:rFonts w:ascii="Comic Sans MS" w:hAnsi="Comic Sans MS"/>
          <w:sz w:val="52"/>
          <w:szCs w:val="52"/>
        </w:rPr>
      </w:pPr>
      <w:r w:rsidRPr="00172447">
        <w:rPr>
          <w:rFonts w:ascii="AR BONNIE" w:hAnsi="AR BONNIE"/>
          <w:sz w:val="52"/>
          <w:szCs w:val="52"/>
        </w:rPr>
        <w:t xml:space="preserve">DIMANCHE </w:t>
      </w:r>
      <w:r w:rsidR="00C85618">
        <w:rPr>
          <w:rFonts w:ascii="AR BONNIE" w:hAnsi="AR BONNIE"/>
          <w:sz w:val="52"/>
          <w:szCs w:val="52"/>
        </w:rPr>
        <w:t>6</w:t>
      </w:r>
      <w:r w:rsidR="00172447" w:rsidRPr="00172447">
        <w:rPr>
          <w:rFonts w:ascii="AR BONNIE" w:hAnsi="AR BONNIE"/>
          <w:sz w:val="52"/>
          <w:szCs w:val="52"/>
        </w:rPr>
        <w:t xml:space="preserve"> OCTOBRE 202</w:t>
      </w:r>
      <w:r w:rsidR="00C85618">
        <w:rPr>
          <w:rFonts w:ascii="AR BONNIE" w:hAnsi="AR BONNIE"/>
          <w:sz w:val="52"/>
          <w:szCs w:val="52"/>
        </w:rPr>
        <w:t>4</w:t>
      </w:r>
    </w:p>
    <w:p w:rsidR="00D72DF1" w:rsidRDefault="00172447" w:rsidP="00172447">
      <w:pPr>
        <w:jc w:val="center"/>
        <w:rPr>
          <w:rFonts w:ascii="AR BONNIE" w:hAnsi="AR BONNIE"/>
          <w:sz w:val="32"/>
          <w:szCs w:val="32"/>
        </w:rPr>
      </w:pPr>
      <w:r>
        <w:rPr>
          <w:rFonts w:ascii="AR BONNIE" w:hAnsi="AR BONNIE"/>
          <w:sz w:val="32"/>
          <w:szCs w:val="32"/>
        </w:rPr>
        <w:t xml:space="preserve"> </w:t>
      </w:r>
      <w:r w:rsidRPr="00172447">
        <w:rPr>
          <w:rFonts w:ascii="AR BONNIE" w:hAnsi="AR BONNIE"/>
          <w:sz w:val="32"/>
          <w:szCs w:val="32"/>
        </w:rPr>
        <w:t>Espace AGORA</w:t>
      </w:r>
      <w:r>
        <w:rPr>
          <w:rFonts w:ascii="AR BONNIE" w:hAnsi="AR BONNIE"/>
          <w:sz w:val="32"/>
          <w:szCs w:val="32"/>
        </w:rPr>
        <w:t xml:space="preserve"> - 6, rue des violettes - Le </w:t>
      </w:r>
      <w:proofErr w:type="spellStart"/>
      <w:r>
        <w:rPr>
          <w:rFonts w:ascii="AR BONNIE" w:hAnsi="AR BONNIE"/>
          <w:sz w:val="32"/>
          <w:szCs w:val="32"/>
        </w:rPr>
        <w:t>Beignon</w:t>
      </w:r>
      <w:proofErr w:type="spellEnd"/>
      <w:r>
        <w:rPr>
          <w:rFonts w:ascii="AR BONNIE" w:hAnsi="AR BONNIE"/>
          <w:sz w:val="32"/>
          <w:szCs w:val="32"/>
        </w:rPr>
        <w:t>-Basset</w:t>
      </w:r>
    </w:p>
    <w:p w:rsidR="00172447" w:rsidRPr="00172447" w:rsidRDefault="00172447" w:rsidP="0017244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AR BONNIE" w:hAnsi="AR BONNIE"/>
          <w:sz w:val="32"/>
          <w:szCs w:val="32"/>
        </w:rPr>
        <w:t>85170 LE POIRÉ SUR VIE</w:t>
      </w:r>
    </w:p>
    <w:p w:rsidR="00041D17" w:rsidRDefault="00041D17">
      <w:pPr>
        <w:rPr>
          <w:sz w:val="40"/>
          <w:szCs w:val="40"/>
        </w:rPr>
      </w:pPr>
    </w:p>
    <w:p w:rsidR="00041D17" w:rsidRDefault="00041D17">
      <w:pPr>
        <w:rPr>
          <w:sz w:val="40"/>
          <w:szCs w:val="40"/>
        </w:rPr>
      </w:pPr>
      <w:r w:rsidRPr="00767D59">
        <w:rPr>
          <w:sz w:val="40"/>
          <w:szCs w:val="40"/>
        </w:rPr>
        <w:t xml:space="preserve">               </w:t>
      </w:r>
      <w:r w:rsidR="00D72DF1" w:rsidRPr="00767D59">
        <w:rPr>
          <w:sz w:val="40"/>
          <w:szCs w:val="40"/>
        </w:rPr>
        <w:t xml:space="preserve"> </w:t>
      </w:r>
      <w:r w:rsidRPr="00767D59">
        <w:rPr>
          <w:sz w:val="40"/>
          <w:szCs w:val="40"/>
        </w:rPr>
        <w:t xml:space="preserve"> </w:t>
      </w:r>
      <w:r w:rsidRPr="001355FE">
        <w:rPr>
          <w:sz w:val="40"/>
          <w:szCs w:val="40"/>
        </w:rPr>
        <w:t>DOSSIER D’INSCRIPTION EXPOSANTS</w:t>
      </w:r>
    </w:p>
    <w:p w:rsidR="00D27079" w:rsidRDefault="00660C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</w:p>
    <w:p w:rsidR="00172447" w:rsidRDefault="00D27079" w:rsidP="00D27079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b/>
          <w:sz w:val="24"/>
          <w:szCs w:val="24"/>
        </w:rPr>
      </w:pPr>
      <w:r w:rsidRPr="00D27079">
        <w:rPr>
          <w:rFonts w:ascii="Calibri" w:hAnsi="Calibri" w:cs="Calibri"/>
          <w:i/>
          <w:u w:val="single"/>
        </w:rPr>
        <w:t>DOSSIER À</w:t>
      </w:r>
      <w:r w:rsidR="008A2982">
        <w:rPr>
          <w:rFonts w:ascii="Calibri" w:hAnsi="Calibri" w:cs="Calibri"/>
          <w:i/>
          <w:u w:val="single"/>
        </w:rPr>
        <w:t xml:space="preserve"> COMPLÉTER ET </w:t>
      </w:r>
      <w:r w:rsidR="008A2982" w:rsidRPr="00D27079">
        <w:rPr>
          <w:rFonts w:ascii="Calibri" w:hAnsi="Calibri" w:cs="Calibri"/>
          <w:i/>
          <w:u w:val="single"/>
        </w:rPr>
        <w:t>À</w:t>
      </w:r>
      <w:r w:rsidR="008A2982">
        <w:rPr>
          <w:rFonts w:ascii="Calibri" w:hAnsi="Calibri" w:cs="Calibri"/>
          <w:i/>
          <w:u w:val="single"/>
        </w:rPr>
        <w:t xml:space="preserve"> RETOURNER, PAR VOIE POSTALE, </w:t>
      </w:r>
      <w:r w:rsidR="008A2982" w:rsidRPr="00D27079">
        <w:rPr>
          <w:rFonts w:ascii="Calibri" w:hAnsi="Calibri" w:cs="Calibri"/>
          <w:i/>
          <w:u w:val="single"/>
        </w:rPr>
        <w:t>À</w:t>
      </w:r>
      <w:r w:rsidR="008A2982">
        <w:rPr>
          <w:rFonts w:ascii="Calibri" w:hAnsi="Calibri" w:cs="Calibri"/>
          <w:i/>
          <w:u w:val="single"/>
        </w:rPr>
        <w:t xml:space="preserve"> L’ADRESSE CI-DESSOUS </w:t>
      </w:r>
      <w:r>
        <w:rPr>
          <w:rFonts w:ascii="Calibri" w:hAnsi="Calibri" w:cs="Calibri"/>
          <w:b/>
        </w:rPr>
        <w:t>:</w:t>
      </w:r>
      <w:r>
        <w:rPr>
          <w:rFonts w:ascii="CalibriLight" w:hAnsi="CalibriLight" w:cs="CalibriLight"/>
          <w:b/>
          <w:sz w:val="24"/>
          <w:szCs w:val="24"/>
        </w:rPr>
        <w:t xml:space="preserve">  </w:t>
      </w:r>
    </w:p>
    <w:p w:rsidR="00D27079" w:rsidRDefault="00D27079" w:rsidP="00D270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Light" w:hAnsi="CalibriLight" w:cs="CalibriLight"/>
          <w:b/>
          <w:sz w:val="24"/>
          <w:szCs w:val="24"/>
        </w:rPr>
        <w:t xml:space="preserve"> </w:t>
      </w:r>
      <w:r>
        <w:rPr>
          <w:rFonts w:ascii="CalibriLight" w:hAnsi="CalibriLight" w:cs="CalibriLight"/>
          <w:sz w:val="24"/>
          <w:szCs w:val="24"/>
        </w:rPr>
        <w:t xml:space="preserve">                     </w:t>
      </w:r>
      <w:r>
        <w:rPr>
          <w:rFonts w:ascii="Calibri" w:hAnsi="Calibri" w:cs="Calibri"/>
        </w:rPr>
        <w:t xml:space="preserve">                 </w:t>
      </w:r>
    </w:p>
    <w:p w:rsidR="00172447" w:rsidRDefault="00172447" w:rsidP="001724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Amicale du </w:t>
      </w:r>
      <w:proofErr w:type="spellStart"/>
      <w:r>
        <w:rPr>
          <w:rFonts w:ascii="Calibri" w:hAnsi="Calibri" w:cs="Calibri"/>
          <w:b/>
          <w:i/>
        </w:rPr>
        <w:t>Beignon</w:t>
      </w:r>
      <w:proofErr w:type="spellEnd"/>
      <w:r>
        <w:rPr>
          <w:rFonts w:ascii="Calibri" w:hAnsi="Calibri" w:cs="Calibri"/>
          <w:b/>
          <w:i/>
        </w:rPr>
        <w:t xml:space="preserve">-Basset - Festival du livre et de la BD - 6, rue des violettes </w:t>
      </w:r>
    </w:p>
    <w:p w:rsidR="00041D17" w:rsidRPr="001355FE" w:rsidRDefault="00172447" w:rsidP="001724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85170 LE POIRÉ SUR VIE</w:t>
      </w:r>
    </w:p>
    <w:p w:rsidR="00D27079" w:rsidRPr="00D27079" w:rsidRDefault="00D27079" w:rsidP="00D270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041D17" w:rsidRPr="00764066" w:rsidRDefault="00041D17" w:rsidP="00041D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 w:rsidRPr="00764066">
        <w:rPr>
          <w:rFonts w:ascii="CenturyGothic" w:hAnsi="CenturyGothic" w:cs="CenturyGothic"/>
          <w:sz w:val="24"/>
          <w:szCs w:val="24"/>
        </w:rPr>
        <w:t>Réservé à l’administration</w:t>
      </w:r>
      <w:r w:rsidR="000F68A9">
        <w:rPr>
          <w:rFonts w:ascii="CenturyGothic" w:hAnsi="CenturyGothic" w:cs="CenturyGothic"/>
          <w:sz w:val="24"/>
          <w:szCs w:val="24"/>
        </w:rPr>
        <w:t xml:space="preserve"> de l’association</w:t>
      </w:r>
    </w:p>
    <w:p w:rsidR="00D72DF1" w:rsidRPr="00041D17" w:rsidRDefault="00D72DF1" w:rsidP="00041D1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041D17" w:rsidRDefault="00041D17" w:rsidP="00041D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Gothic,Bold" w:eastAsia="CenturyGothic,Bold" w:hAnsi="CenturyGothic" w:cs="CenturyGothic,Bold"/>
          <w:bCs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 xml:space="preserve">N° de retour :                                                                             </w:t>
      </w:r>
      <w:r w:rsidRPr="00D72DF1">
        <w:rPr>
          <w:rFonts w:ascii="CenturyGothic,Bold" w:eastAsia="CenturyGothic,Bold" w:hAnsi="CenturyGothic" w:cs="CenturyGothic,Bold"/>
          <w:bCs/>
          <w:color w:val="000000"/>
          <w:sz w:val="20"/>
          <w:szCs w:val="20"/>
        </w:rPr>
        <w:t>Date de r</w:t>
      </w:r>
      <w:r w:rsidRPr="00D72DF1">
        <w:rPr>
          <w:rFonts w:ascii="CenturyGothic,Bold" w:eastAsia="CenturyGothic,Bold" w:hAnsi="CenturyGothic" w:cs="CenturyGothic,Bold"/>
          <w:bCs/>
          <w:color w:val="000000"/>
          <w:sz w:val="20"/>
          <w:szCs w:val="20"/>
        </w:rPr>
        <w:t>é</w:t>
      </w:r>
      <w:r w:rsidRPr="00D72DF1">
        <w:rPr>
          <w:rFonts w:ascii="CenturyGothic,Bold" w:eastAsia="CenturyGothic,Bold" w:hAnsi="CenturyGothic" w:cs="CenturyGothic,Bold"/>
          <w:bCs/>
          <w:color w:val="000000"/>
          <w:sz w:val="20"/>
          <w:szCs w:val="20"/>
        </w:rPr>
        <w:t>ception :</w:t>
      </w:r>
    </w:p>
    <w:p w:rsidR="00D72DF1" w:rsidRPr="00D72DF1" w:rsidRDefault="00D72DF1" w:rsidP="00041D1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Gothic,Bold" w:eastAsia="CenturyGothic,Bold" w:hAnsi="CenturyGothic" w:cs="CenturyGothic,Bold"/>
          <w:bCs/>
          <w:color w:val="000000"/>
          <w:sz w:val="20"/>
          <w:szCs w:val="20"/>
        </w:rPr>
      </w:pPr>
    </w:p>
    <w:p w:rsidR="00D72DF1" w:rsidRDefault="00D72DF1" w:rsidP="00041D17">
      <w:pPr>
        <w:autoSpaceDE w:val="0"/>
        <w:autoSpaceDN w:val="0"/>
        <w:adjustRightInd w:val="0"/>
        <w:spacing w:after="0" w:line="240" w:lineRule="auto"/>
        <w:rPr>
          <w:rFonts w:ascii="CenturyGothic,Bold" w:eastAsia="CenturyGothic,Bold" w:hAnsi="CenturyGothic" w:cs="CenturyGothic,Bold"/>
          <w:b/>
          <w:bCs/>
          <w:color w:val="000000"/>
          <w:sz w:val="20"/>
          <w:szCs w:val="20"/>
        </w:rPr>
      </w:pPr>
    </w:p>
    <w:p w:rsidR="00D72DF1" w:rsidRPr="000F68A9" w:rsidRDefault="00172447" w:rsidP="00041D17">
      <w:pPr>
        <w:autoSpaceDE w:val="0"/>
        <w:autoSpaceDN w:val="0"/>
        <w:adjustRightInd w:val="0"/>
        <w:spacing w:after="0" w:line="240" w:lineRule="auto"/>
        <w:rPr>
          <w:rFonts w:eastAsia="CenturyGothic,Bold" w:cstheme="minorHAnsi"/>
          <w:b/>
          <w:bCs/>
          <w:sz w:val="24"/>
          <w:szCs w:val="24"/>
        </w:rPr>
      </w:pPr>
      <w:r>
        <w:rPr>
          <w:rFonts w:eastAsia="CenturyGothic,Bold" w:cstheme="minorHAnsi"/>
          <w:b/>
          <w:bCs/>
          <w:sz w:val="24"/>
          <w:szCs w:val="24"/>
        </w:rPr>
        <w:t xml:space="preserve">Amicale du </w:t>
      </w:r>
      <w:proofErr w:type="spellStart"/>
      <w:r>
        <w:rPr>
          <w:rFonts w:eastAsia="CenturyGothic,Bold" w:cstheme="minorHAnsi"/>
          <w:b/>
          <w:bCs/>
          <w:sz w:val="24"/>
          <w:szCs w:val="24"/>
        </w:rPr>
        <w:t>Beignon</w:t>
      </w:r>
      <w:proofErr w:type="spellEnd"/>
      <w:r>
        <w:rPr>
          <w:rFonts w:eastAsia="CenturyGothic,Bold" w:cstheme="minorHAnsi"/>
          <w:b/>
          <w:bCs/>
          <w:sz w:val="24"/>
          <w:szCs w:val="24"/>
        </w:rPr>
        <w:t>-Basset</w:t>
      </w:r>
      <w:r w:rsidR="00D72DF1" w:rsidRPr="000F68A9">
        <w:rPr>
          <w:rFonts w:eastAsia="CenturyGothic,Bold" w:cstheme="minorHAnsi"/>
          <w:b/>
          <w:bCs/>
          <w:sz w:val="24"/>
          <w:szCs w:val="24"/>
        </w:rPr>
        <w:t xml:space="preserve">   </w:t>
      </w:r>
      <w:r w:rsidR="00D72DF1" w:rsidRPr="006F2F00">
        <w:rPr>
          <w:rFonts w:eastAsia="CenturyGothic,Bold" w:cstheme="minorHAnsi"/>
          <w:bCs/>
          <w:sz w:val="24"/>
          <w:szCs w:val="24"/>
        </w:rPr>
        <w:t xml:space="preserve">                                            </w:t>
      </w:r>
      <w:r>
        <w:rPr>
          <w:rFonts w:eastAsia="CenturyGothic,Bold" w:cstheme="minorHAnsi"/>
          <w:bCs/>
          <w:sz w:val="24"/>
          <w:szCs w:val="24"/>
        </w:rPr>
        <w:t xml:space="preserve">   </w:t>
      </w:r>
      <w:r w:rsidR="00D72DF1" w:rsidRPr="000F68A9">
        <w:rPr>
          <w:rFonts w:eastAsia="CenturyGothic,Bold" w:cstheme="minorHAnsi"/>
          <w:b/>
          <w:bCs/>
          <w:sz w:val="24"/>
          <w:szCs w:val="24"/>
        </w:rPr>
        <w:t xml:space="preserve">Président : </w:t>
      </w:r>
      <w:r>
        <w:rPr>
          <w:rFonts w:eastAsia="CenturyGothic,Bold" w:cstheme="minorHAnsi"/>
          <w:b/>
          <w:bCs/>
          <w:sz w:val="24"/>
          <w:szCs w:val="24"/>
        </w:rPr>
        <w:t>Joël RABILLER</w:t>
      </w:r>
    </w:p>
    <w:p w:rsidR="00767D59" w:rsidRPr="006F2F00" w:rsidRDefault="00172447" w:rsidP="00767D59">
      <w:pPr>
        <w:autoSpaceDE w:val="0"/>
        <w:autoSpaceDN w:val="0"/>
        <w:adjustRightInd w:val="0"/>
        <w:spacing w:after="0" w:line="240" w:lineRule="auto"/>
        <w:rPr>
          <w:rFonts w:eastAsia="CenturyGothic,Bold" w:cstheme="minorHAnsi"/>
          <w:bCs/>
          <w:sz w:val="24"/>
          <w:szCs w:val="24"/>
        </w:rPr>
      </w:pPr>
      <w:r w:rsidRPr="006F2F00">
        <w:rPr>
          <w:rFonts w:eastAsia="CenturyGothic,Bold" w:cstheme="minorHAnsi"/>
          <w:bCs/>
          <w:sz w:val="24"/>
          <w:szCs w:val="24"/>
        </w:rPr>
        <w:t xml:space="preserve">Courriel : </w:t>
      </w:r>
      <w:hyperlink r:id="rId6" w:history="1">
        <w:r w:rsidRPr="001D410B">
          <w:rPr>
            <w:rStyle w:val="Lienhypertexte"/>
            <w:rFonts w:eastAsia="CenturyGothic,Bold" w:cstheme="minorHAnsi"/>
            <w:bCs/>
            <w:sz w:val="24"/>
            <w:szCs w:val="24"/>
          </w:rPr>
          <w:t>amicalebb@gmail.com</w:t>
        </w:r>
      </w:hyperlink>
      <w:r>
        <w:rPr>
          <w:rFonts w:eastAsia="CenturyGothic,Bold" w:cstheme="minorHAnsi"/>
          <w:bCs/>
          <w:sz w:val="24"/>
          <w:szCs w:val="24"/>
        </w:rPr>
        <w:tab/>
      </w:r>
      <w:r>
        <w:rPr>
          <w:rFonts w:eastAsia="CenturyGothic,Bold" w:cstheme="minorHAnsi"/>
          <w:bCs/>
          <w:sz w:val="24"/>
          <w:szCs w:val="24"/>
        </w:rPr>
        <w:tab/>
      </w:r>
      <w:r>
        <w:rPr>
          <w:rFonts w:eastAsia="CenturyGothic,Bold" w:cstheme="minorHAnsi"/>
          <w:bCs/>
          <w:sz w:val="24"/>
          <w:szCs w:val="24"/>
        </w:rPr>
        <w:tab/>
        <w:t xml:space="preserve">         Tél : </w:t>
      </w:r>
      <w:r w:rsidR="00935E95">
        <w:rPr>
          <w:rFonts w:eastAsia="CenturyGothic,Bold" w:cstheme="minorHAnsi"/>
          <w:bCs/>
          <w:sz w:val="24"/>
          <w:szCs w:val="24"/>
        </w:rPr>
        <w:t>02.51.34.10.40</w:t>
      </w:r>
      <w:r w:rsidR="00767D59" w:rsidRPr="006F2F00">
        <w:rPr>
          <w:rFonts w:eastAsia="CenturyGothic,Bold" w:cstheme="minorHAnsi"/>
          <w:bCs/>
          <w:sz w:val="24"/>
          <w:szCs w:val="24"/>
        </w:rPr>
        <w:t xml:space="preserve"> </w:t>
      </w:r>
      <w:r>
        <w:rPr>
          <w:rFonts w:eastAsia="CenturyGothic,Bold" w:cstheme="minorHAnsi"/>
          <w:bCs/>
          <w:sz w:val="24"/>
          <w:szCs w:val="24"/>
        </w:rPr>
        <w:t>https://www.amicale-beignonbasset.fr</w:t>
      </w:r>
      <w:r w:rsidR="00767D59" w:rsidRPr="006F2F00">
        <w:rPr>
          <w:rFonts w:eastAsia="CenturyGothic,Bold" w:cstheme="minorHAnsi"/>
          <w:bCs/>
          <w:sz w:val="24"/>
          <w:szCs w:val="24"/>
        </w:rPr>
        <w:t xml:space="preserve">                           </w:t>
      </w:r>
      <w:r w:rsidR="00C85618">
        <w:rPr>
          <w:rFonts w:eastAsia="CenturyGothic,Bold" w:cstheme="minorHAnsi"/>
          <w:bCs/>
          <w:sz w:val="24"/>
          <w:szCs w:val="24"/>
        </w:rPr>
        <w:t xml:space="preserve">    Port : 06.18.45.69.93</w:t>
      </w:r>
      <w:r w:rsidR="000F68A9">
        <w:rPr>
          <w:rFonts w:eastAsia="CenturyGothic,Bold" w:cstheme="minorHAnsi"/>
          <w:bCs/>
          <w:sz w:val="24"/>
          <w:szCs w:val="24"/>
        </w:rPr>
        <w:t xml:space="preserve"> </w:t>
      </w:r>
      <w:r w:rsidR="00637D92" w:rsidRPr="006F2F00">
        <w:rPr>
          <w:rFonts w:eastAsia="CenturyGothic,Bold" w:cstheme="minorHAnsi"/>
          <w:bCs/>
          <w:sz w:val="24"/>
          <w:szCs w:val="24"/>
        </w:rPr>
        <w:t xml:space="preserve"> </w:t>
      </w:r>
    </w:p>
    <w:p w:rsidR="00F8447F" w:rsidRDefault="00767D59" w:rsidP="00041D17">
      <w:pPr>
        <w:autoSpaceDE w:val="0"/>
        <w:autoSpaceDN w:val="0"/>
        <w:adjustRightInd w:val="0"/>
        <w:spacing w:after="0" w:line="240" w:lineRule="auto"/>
        <w:rPr>
          <w:rFonts w:eastAsia="CenturyGothic,Bold" w:cstheme="minorHAnsi"/>
          <w:bCs/>
          <w:sz w:val="24"/>
          <w:szCs w:val="24"/>
        </w:rPr>
      </w:pPr>
      <w:r w:rsidRPr="006F2F00">
        <w:rPr>
          <w:rFonts w:eastAsia="CenturyGothic,Bold" w:cstheme="minorHAnsi"/>
          <w:bCs/>
          <w:sz w:val="24"/>
          <w:szCs w:val="24"/>
        </w:rPr>
        <w:t xml:space="preserve">                                 </w:t>
      </w:r>
      <w:r w:rsidR="00DF402A" w:rsidRPr="006F2F00">
        <w:rPr>
          <w:rFonts w:eastAsia="CenturyGothic,Bold" w:cstheme="minorHAnsi"/>
          <w:bCs/>
          <w:sz w:val="24"/>
          <w:szCs w:val="24"/>
        </w:rPr>
        <w:t xml:space="preserve">                            </w:t>
      </w:r>
      <w:r w:rsidR="001A35CB" w:rsidRPr="006F2F00">
        <w:rPr>
          <w:rFonts w:eastAsia="CenturyGothic,Bold" w:cstheme="minorHAnsi"/>
          <w:bCs/>
          <w:sz w:val="24"/>
          <w:szCs w:val="24"/>
        </w:rPr>
        <w:t xml:space="preserve"> </w:t>
      </w:r>
      <w:r w:rsidR="00D27079" w:rsidRPr="006F2F00">
        <w:rPr>
          <w:rFonts w:eastAsia="CenturyGothic,Bold" w:cstheme="minorHAnsi"/>
          <w:bCs/>
          <w:sz w:val="24"/>
          <w:szCs w:val="24"/>
        </w:rPr>
        <w:t xml:space="preserve"> </w:t>
      </w:r>
      <w:r w:rsidR="00DF402A" w:rsidRPr="006F2F00">
        <w:rPr>
          <w:rFonts w:eastAsia="CenturyGothic,Bold" w:cstheme="minorHAnsi"/>
          <w:bCs/>
          <w:sz w:val="24"/>
          <w:szCs w:val="24"/>
        </w:rPr>
        <w:t xml:space="preserve"> </w:t>
      </w:r>
      <w:r w:rsidRPr="006F2F00">
        <w:rPr>
          <w:rFonts w:eastAsia="CenturyGothic,Bold" w:cstheme="minorHAnsi"/>
          <w:bCs/>
          <w:sz w:val="24"/>
          <w:szCs w:val="24"/>
        </w:rPr>
        <w:t xml:space="preserve"> </w:t>
      </w:r>
    </w:p>
    <w:p w:rsidR="00763C97" w:rsidRDefault="00172447" w:rsidP="00EB4765">
      <w:pPr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br w:type="page"/>
      </w:r>
    </w:p>
    <w:p w:rsidR="00D61E24" w:rsidRDefault="00D61E24" w:rsidP="00D61E24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32"/>
          <w:szCs w:val="32"/>
        </w:rPr>
        <w:lastRenderedPageBreak/>
        <w:t xml:space="preserve">                                               </w:t>
      </w:r>
      <w:r>
        <w:rPr>
          <w:rFonts w:ascii="Calibri" w:hAnsi="Calibri" w:cs="Calibri"/>
          <w:color w:val="000000"/>
          <w:sz w:val="28"/>
          <w:szCs w:val="28"/>
        </w:rPr>
        <w:t>INFOS PRATIQUES</w:t>
      </w:r>
    </w:p>
    <w:p w:rsidR="00D61E24" w:rsidRDefault="00D61E24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70358" w:rsidRDefault="00D61E24" w:rsidP="00D61E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</w:rPr>
      </w:pPr>
      <w:r w:rsidRPr="00B04262">
        <w:rPr>
          <w:rFonts w:ascii="Comic Sans MS" w:hAnsi="Comic Sans MS" w:cs="Calibri"/>
          <w:color w:val="000000"/>
        </w:rPr>
        <w:t>L’installation des stands est possible de 8h30 à</w:t>
      </w:r>
      <w:r w:rsidR="00270358">
        <w:rPr>
          <w:rFonts w:ascii="Comic Sans MS" w:hAnsi="Comic Sans MS" w:cs="Calibri"/>
          <w:color w:val="000000"/>
        </w:rPr>
        <w:t xml:space="preserve"> 9h45, puis café/brioche offert au bar pour les auteurs, de même que le café du midi après le repas et une bouteille d’eau.</w:t>
      </w:r>
      <w:r w:rsidRPr="00B04262">
        <w:rPr>
          <w:rFonts w:ascii="Comic Sans MS" w:hAnsi="Comic Sans MS" w:cs="Calibri"/>
          <w:color w:val="000000"/>
        </w:rPr>
        <w:t xml:space="preserve">                   </w:t>
      </w:r>
    </w:p>
    <w:p w:rsidR="00172447" w:rsidRDefault="00D61E24" w:rsidP="00D61E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</w:rPr>
      </w:pPr>
      <w:r w:rsidRPr="00B04262">
        <w:rPr>
          <w:rFonts w:ascii="Comic Sans MS" w:hAnsi="Comic Sans MS" w:cs="Calibri"/>
          <w:color w:val="000000"/>
        </w:rPr>
        <w:t xml:space="preserve">Buvette </w:t>
      </w:r>
      <w:r w:rsidR="00270358">
        <w:rPr>
          <w:rFonts w:ascii="Comic Sans MS" w:hAnsi="Comic Sans MS" w:cs="Calibri"/>
          <w:color w:val="000000"/>
        </w:rPr>
        <w:t xml:space="preserve">payante la journée, </w:t>
      </w:r>
      <w:r w:rsidRPr="00B04262">
        <w:rPr>
          <w:rFonts w:ascii="Comic Sans MS" w:hAnsi="Comic Sans MS" w:cs="Calibri"/>
          <w:color w:val="000000"/>
        </w:rPr>
        <w:t>à disposition</w:t>
      </w:r>
      <w:r w:rsidR="00270358">
        <w:rPr>
          <w:rFonts w:ascii="Comic Sans MS" w:hAnsi="Comic Sans MS" w:cs="Calibri"/>
          <w:color w:val="000000"/>
        </w:rPr>
        <w:t xml:space="preserve"> des exposants et des visiteurs (bière, jus de fruits, café, thé, infusions, eau, pâtisseries).</w:t>
      </w:r>
      <w:r w:rsidRPr="00B04262">
        <w:rPr>
          <w:rFonts w:ascii="Comic Sans MS" w:hAnsi="Comic Sans MS" w:cs="Calibri"/>
          <w:color w:val="000000"/>
        </w:rPr>
        <w:t xml:space="preserve">                                               </w:t>
      </w:r>
    </w:p>
    <w:p w:rsidR="00D61E24" w:rsidRDefault="00D61E24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61E24" w:rsidRDefault="00D61E24" w:rsidP="00D61E24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INFORMATIONS SUR L’EXPOSANT</w:t>
      </w:r>
    </w:p>
    <w:p w:rsidR="00D61E24" w:rsidRDefault="00D61E24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D61E24" w:rsidRPr="00F24D16" w:rsidRDefault="008876E5" w:rsidP="00D61E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0"/>
          <w:szCs w:val="20"/>
        </w:rPr>
      </w:pPr>
      <w:r>
        <w:rPr>
          <w:rFonts w:ascii="Comic Sans MS" w:hAnsi="Comic Sans MS" w:cs="Calibri"/>
          <w:color w:val="000000"/>
          <w:sz w:val="20"/>
          <w:szCs w:val="20"/>
        </w:rPr>
        <w:t>(</w:t>
      </w:r>
      <w:r w:rsidR="002D6E66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>
        <w:rPr>
          <w:rFonts w:ascii="Comic Sans MS" w:hAnsi="Comic Sans MS" w:cs="Calibri"/>
          <w:color w:val="000000"/>
          <w:sz w:val="20"/>
          <w:szCs w:val="20"/>
        </w:rPr>
        <w:t>)</w:t>
      </w:r>
      <w:r w:rsidR="00D61E24" w:rsidRPr="00F24D16">
        <w:rPr>
          <w:rFonts w:ascii="Comic Sans MS" w:hAnsi="Comic Sans MS" w:cs="Calibri"/>
          <w:color w:val="000000"/>
          <w:sz w:val="20"/>
          <w:szCs w:val="20"/>
        </w:rPr>
        <w:t xml:space="preserve"> Auteur    </w:t>
      </w:r>
      <w:r w:rsidR="00270358">
        <w:rPr>
          <w:rFonts w:ascii="Comic Sans MS" w:hAnsi="Comic Sans MS" w:cs="Calibri"/>
          <w:color w:val="000000"/>
          <w:sz w:val="20"/>
          <w:szCs w:val="20"/>
        </w:rPr>
        <w:t xml:space="preserve">  </w:t>
      </w:r>
      <w:r w:rsidR="00D61E24" w:rsidRPr="00F24D16">
        <w:rPr>
          <w:rFonts w:ascii="Comic Sans MS" w:hAnsi="Comic Sans MS" w:cs="Calibri"/>
          <w:color w:val="000000"/>
          <w:sz w:val="20"/>
          <w:szCs w:val="20"/>
        </w:rPr>
        <w:t xml:space="preserve">( ) </w:t>
      </w:r>
      <w:proofErr w:type="spellStart"/>
      <w:r w:rsidR="00D61E24" w:rsidRPr="00F24D16">
        <w:rPr>
          <w:rFonts w:ascii="Comic Sans MS" w:hAnsi="Comic Sans MS" w:cs="Calibri"/>
          <w:color w:val="000000"/>
          <w:sz w:val="20"/>
          <w:szCs w:val="20"/>
        </w:rPr>
        <w:t>Editeur</w:t>
      </w:r>
      <w:proofErr w:type="spellEnd"/>
      <w:r w:rsidR="00D61E24" w:rsidRPr="00F24D16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="00270358">
        <w:rPr>
          <w:rFonts w:ascii="Comic Sans MS" w:hAnsi="Comic Sans MS" w:cs="Calibri"/>
          <w:color w:val="000000"/>
          <w:sz w:val="20"/>
          <w:szCs w:val="20"/>
        </w:rPr>
        <w:t xml:space="preserve">    </w:t>
      </w:r>
      <w:r w:rsidR="00D61E24" w:rsidRPr="00F24D16">
        <w:rPr>
          <w:rFonts w:ascii="Comic Sans MS" w:hAnsi="Comic Sans MS" w:cs="Calibri"/>
          <w:color w:val="000000"/>
          <w:sz w:val="20"/>
          <w:szCs w:val="20"/>
        </w:rPr>
        <w:t xml:space="preserve">( ) Association    ( ) Librairie </w:t>
      </w:r>
      <w:r w:rsidR="00270358">
        <w:rPr>
          <w:rFonts w:ascii="Comic Sans MS" w:hAnsi="Comic Sans MS" w:cs="Calibri"/>
          <w:color w:val="000000"/>
          <w:sz w:val="20"/>
          <w:szCs w:val="20"/>
        </w:rPr>
        <w:t xml:space="preserve"> </w:t>
      </w:r>
      <w:r w:rsidR="00D61E24" w:rsidRPr="00F24D16">
        <w:rPr>
          <w:rFonts w:ascii="Comic Sans MS" w:hAnsi="Comic Sans MS" w:cs="Calibri"/>
          <w:color w:val="000000"/>
          <w:sz w:val="20"/>
          <w:szCs w:val="20"/>
        </w:rPr>
        <w:t xml:space="preserve">  ( ) Autre</w:t>
      </w:r>
    </w:p>
    <w:p w:rsidR="00D61E24" w:rsidRPr="00270358" w:rsidRDefault="00D61E24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</w:p>
    <w:p w:rsidR="00D61E24" w:rsidRDefault="00D61E24" w:rsidP="002D6E6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i/>
          <w:color w:val="5B9BD5" w:themeColor="accent1"/>
          <w:sz w:val="16"/>
          <w:szCs w:val="16"/>
        </w:rPr>
      </w:pPr>
      <w:r w:rsidRPr="00B04262">
        <w:rPr>
          <w:rFonts w:ascii="Calibri" w:hAnsi="Calibri" w:cs="Calibri"/>
          <w:b/>
          <w:color w:val="000000"/>
          <w:sz w:val="24"/>
          <w:szCs w:val="24"/>
        </w:rPr>
        <w:t>Nom/ Prénom</w:t>
      </w:r>
      <w:r w:rsidRPr="004A5B9D">
        <w:rPr>
          <w:rFonts w:ascii="Calibri" w:hAnsi="Calibri" w:cs="Calibri"/>
          <w:color w:val="5B9BD5" w:themeColor="accent1"/>
          <w:sz w:val="24"/>
          <w:szCs w:val="24"/>
        </w:rPr>
        <w:t>*</w:t>
      </w:r>
      <w:r>
        <w:rPr>
          <w:rFonts w:ascii="Calibri" w:hAnsi="Calibri" w:cs="Calibri"/>
          <w:color w:val="000000"/>
          <w:sz w:val="24"/>
          <w:szCs w:val="24"/>
        </w:rPr>
        <w:t xml:space="preserve"> :</w:t>
      </w:r>
      <w:r w:rsidR="002D6E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D6E66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…………………………………………………………………………………………………………………..</w:t>
      </w:r>
      <w:r w:rsidR="002D6E66" w:rsidRPr="00F24D16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2D6E66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Pr="004A5B9D">
        <w:rPr>
          <w:rFonts w:ascii="Calibri" w:hAnsi="Calibri" w:cs="Calibri"/>
          <w:b/>
          <w:color w:val="5B9BD5" w:themeColor="accent1"/>
          <w:sz w:val="24"/>
          <w:szCs w:val="24"/>
        </w:rPr>
        <w:t>*</w:t>
      </w:r>
      <w:r w:rsidRPr="004A5B9D">
        <w:rPr>
          <w:rFonts w:ascii="Calibri" w:hAnsi="Calibri" w:cs="Calibri"/>
          <w:b/>
          <w:i/>
          <w:color w:val="5B9BD5" w:themeColor="accent1"/>
          <w:sz w:val="16"/>
          <w:szCs w:val="16"/>
        </w:rPr>
        <w:t>OBLIGATOIRE</w:t>
      </w:r>
    </w:p>
    <w:p w:rsidR="008A2982" w:rsidRPr="008A2982" w:rsidRDefault="008A2982" w:rsidP="002D6E6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5B9BD5" w:themeColor="accent1"/>
          <w:sz w:val="8"/>
          <w:szCs w:val="8"/>
        </w:rPr>
      </w:pPr>
    </w:p>
    <w:p w:rsidR="00D61E24" w:rsidRDefault="00D61E24" w:rsidP="002D6E6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Raison sociale : </w:t>
      </w:r>
      <w:r w:rsidRPr="00F24D16">
        <w:rPr>
          <w:rFonts w:ascii="Calibri" w:hAnsi="Calibri" w:cs="Calibri"/>
          <w:color w:val="000000"/>
          <w:sz w:val="16"/>
          <w:szCs w:val="16"/>
        </w:rPr>
        <w:t>……………………………………</w:t>
      </w:r>
      <w:r w:rsidR="00270358">
        <w:rPr>
          <w:rFonts w:ascii="Calibri" w:hAnsi="Calibri" w:cs="Calibri"/>
          <w:color w:val="000000"/>
          <w:sz w:val="16"/>
          <w:szCs w:val="16"/>
        </w:rPr>
        <w:t xml:space="preserve">………………………………………    </w:t>
      </w:r>
      <w:r>
        <w:rPr>
          <w:rFonts w:ascii="Calibri" w:hAnsi="Calibri" w:cs="Calibri"/>
          <w:color w:val="000000"/>
          <w:sz w:val="24"/>
          <w:szCs w:val="24"/>
        </w:rPr>
        <w:t xml:space="preserve">N°SIRET : </w:t>
      </w:r>
      <w:r w:rsidRPr="00F24D16">
        <w:rPr>
          <w:rFonts w:ascii="Calibri" w:hAnsi="Calibri" w:cs="Calibri"/>
          <w:color w:val="000000"/>
          <w:sz w:val="16"/>
          <w:szCs w:val="16"/>
        </w:rPr>
        <w:t>..........................................</w:t>
      </w:r>
      <w:r w:rsidR="002D6E66">
        <w:rPr>
          <w:rFonts w:ascii="Calibri" w:hAnsi="Calibri" w:cs="Calibri"/>
          <w:color w:val="000000"/>
          <w:sz w:val="16"/>
          <w:szCs w:val="16"/>
        </w:rPr>
        <w:t>................................</w:t>
      </w:r>
    </w:p>
    <w:p w:rsidR="008A2982" w:rsidRPr="008A2982" w:rsidRDefault="008A2982" w:rsidP="002D6E6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8"/>
          <w:szCs w:val="8"/>
        </w:rPr>
      </w:pPr>
    </w:p>
    <w:p w:rsidR="00D61E24" w:rsidRDefault="00D61E24" w:rsidP="002D6E6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N°RC : </w:t>
      </w:r>
      <w:r w:rsidR="00E245B3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70358">
        <w:rPr>
          <w:rFonts w:ascii="Calibri" w:hAnsi="Calibri" w:cs="Calibri"/>
          <w:color w:val="000000"/>
          <w:sz w:val="20"/>
          <w:szCs w:val="20"/>
        </w:rPr>
        <w:t>(</w:t>
      </w:r>
      <w:r w:rsidRPr="00270358">
        <w:rPr>
          <w:rFonts w:ascii="Calibri" w:hAnsi="Calibri" w:cs="Calibri"/>
          <w:i/>
          <w:color w:val="000000"/>
          <w:sz w:val="20"/>
          <w:szCs w:val="20"/>
          <w:u w:val="single"/>
        </w:rPr>
        <w:t>Obligatoire professionnels seulement</w:t>
      </w:r>
      <w:r w:rsidRPr="00270358">
        <w:rPr>
          <w:rFonts w:ascii="Calibri" w:hAnsi="Calibri" w:cs="Calibri"/>
          <w:color w:val="000000"/>
          <w:sz w:val="20"/>
          <w:szCs w:val="20"/>
        </w:rPr>
        <w:t>)</w:t>
      </w:r>
    </w:p>
    <w:p w:rsidR="008A2982" w:rsidRPr="008A2982" w:rsidRDefault="008A2982" w:rsidP="002D6E6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8"/>
          <w:szCs w:val="8"/>
        </w:rPr>
      </w:pPr>
    </w:p>
    <w:p w:rsidR="00D61E24" w:rsidRPr="00F24D16" w:rsidRDefault="00D61E24" w:rsidP="002D6E6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Adresse: </w:t>
      </w:r>
      <w:r w:rsidR="002D6E66" w:rsidRPr="00F24D16">
        <w:rPr>
          <w:rFonts w:ascii="Calibri" w:hAnsi="Calibri" w:cs="Calibri"/>
          <w:color w:val="000000"/>
          <w:sz w:val="16"/>
          <w:szCs w:val="16"/>
        </w:rPr>
        <w:t>……………………………………</w:t>
      </w:r>
      <w:r w:rsidR="002D6E66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………………………………………………………………………………………………………………………</w:t>
      </w:r>
      <w:r w:rsidR="002D6E66" w:rsidRPr="00F24D16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2D6E66">
        <w:rPr>
          <w:rFonts w:ascii="Calibri" w:hAnsi="Calibri" w:cs="Calibri"/>
          <w:color w:val="000000"/>
          <w:sz w:val="24"/>
          <w:szCs w:val="24"/>
        </w:rPr>
        <w:t xml:space="preserve">      </w:t>
      </w:r>
    </w:p>
    <w:p w:rsidR="00270358" w:rsidRDefault="00D61E24" w:rsidP="0027035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8"/>
          <w:szCs w:val="8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Code postal : </w:t>
      </w:r>
      <w:r w:rsidR="002D6E66" w:rsidRPr="00F24D16">
        <w:rPr>
          <w:rFonts w:ascii="Calibri" w:hAnsi="Calibri" w:cs="Calibri"/>
          <w:color w:val="000000"/>
          <w:sz w:val="16"/>
          <w:szCs w:val="16"/>
        </w:rPr>
        <w:t xml:space="preserve">…………………………………… </w:t>
      </w:r>
      <w:r w:rsidR="002D6E66">
        <w:rPr>
          <w:rFonts w:ascii="Calibri" w:hAnsi="Calibri" w:cs="Calibri"/>
          <w:color w:val="000000"/>
          <w:sz w:val="24"/>
          <w:szCs w:val="24"/>
        </w:rPr>
        <w:t xml:space="preserve">      </w:t>
      </w:r>
      <w:r>
        <w:rPr>
          <w:rFonts w:ascii="Calibri" w:hAnsi="Calibri" w:cs="Calibri"/>
          <w:color w:val="000000"/>
          <w:sz w:val="24"/>
          <w:szCs w:val="24"/>
        </w:rPr>
        <w:t xml:space="preserve"> Ville : </w:t>
      </w:r>
      <w:r w:rsidR="002D6E66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…………………………………………………………………………………….</w:t>
      </w:r>
    </w:p>
    <w:p w:rsidR="00270358" w:rsidRPr="00270358" w:rsidRDefault="00270358" w:rsidP="0027035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8"/>
          <w:szCs w:val="8"/>
        </w:rPr>
      </w:pPr>
    </w:p>
    <w:p w:rsidR="00D61E24" w:rsidRPr="00890D67" w:rsidRDefault="00D61E24" w:rsidP="0027035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 w:rsidRPr="00890D67">
        <w:rPr>
          <w:rFonts w:ascii="Calibri" w:hAnsi="Calibri" w:cs="Calibri"/>
          <w:color w:val="000000"/>
          <w:sz w:val="24"/>
          <w:szCs w:val="24"/>
        </w:rPr>
        <w:t xml:space="preserve">Nom du contact : </w:t>
      </w:r>
      <w:r w:rsidRPr="00890D67">
        <w:rPr>
          <w:rFonts w:ascii="Calibri" w:hAnsi="Calibri" w:cs="Calibri"/>
          <w:color w:val="000000"/>
          <w:sz w:val="16"/>
          <w:szCs w:val="16"/>
        </w:rPr>
        <w:t>..........................................</w:t>
      </w:r>
      <w:r w:rsidR="002D6E66">
        <w:rPr>
          <w:rFonts w:ascii="Calibri" w:hAnsi="Calibri" w:cs="Calibri"/>
          <w:color w:val="000000"/>
          <w:sz w:val="16"/>
          <w:szCs w:val="16"/>
        </w:rPr>
        <w:t>..................................</w:t>
      </w:r>
      <w:r w:rsidRPr="00890D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D6E66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890D67">
        <w:rPr>
          <w:rFonts w:ascii="Calibri" w:hAnsi="Calibri" w:cs="Calibri"/>
          <w:color w:val="000000"/>
          <w:sz w:val="24"/>
          <w:szCs w:val="24"/>
        </w:rPr>
        <w:t xml:space="preserve">Fonction : </w:t>
      </w:r>
      <w:r w:rsidRPr="00890D67">
        <w:rPr>
          <w:rFonts w:ascii="Calibri" w:hAnsi="Calibri" w:cs="Calibri"/>
          <w:color w:val="000000"/>
          <w:sz w:val="16"/>
          <w:szCs w:val="16"/>
        </w:rPr>
        <w:t>..........................................................</w:t>
      </w:r>
    </w:p>
    <w:p w:rsidR="00D61E24" w:rsidRPr="006353EB" w:rsidRDefault="00D61E24" w:rsidP="002D6E6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i/>
          <w:color w:val="FF0000"/>
          <w:sz w:val="16"/>
          <w:szCs w:val="16"/>
        </w:rPr>
      </w:pPr>
      <w:r w:rsidRPr="006329B3">
        <w:rPr>
          <w:rFonts w:ascii="Calibri" w:hAnsi="Calibri" w:cs="Calibri"/>
          <w:b/>
          <w:color w:val="000000"/>
          <w:sz w:val="24"/>
          <w:szCs w:val="24"/>
        </w:rPr>
        <w:t xml:space="preserve">Tél </w:t>
      </w:r>
      <w:r w:rsidRPr="004A5B9D">
        <w:rPr>
          <w:rFonts w:ascii="Calibri" w:hAnsi="Calibri" w:cs="Calibri"/>
          <w:b/>
          <w:color w:val="5B9BD5" w:themeColor="accent1"/>
          <w:sz w:val="24"/>
          <w:szCs w:val="24"/>
        </w:rPr>
        <w:t>*</w:t>
      </w:r>
      <w:proofErr w:type="gramStart"/>
      <w:r w:rsidRPr="006329B3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r w:rsidR="002D6E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D6E66" w:rsidRPr="00F24D16">
        <w:rPr>
          <w:rFonts w:ascii="Calibri" w:hAnsi="Calibri" w:cs="Calibri"/>
          <w:color w:val="000000"/>
          <w:sz w:val="16"/>
          <w:szCs w:val="16"/>
        </w:rPr>
        <w:t>…</w:t>
      </w:r>
      <w:proofErr w:type="gramEnd"/>
      <w:r w:rsidR="002D6E66" w:rsidRPr="00F24D16">
        <w:rPr>
          <w:rFonts w:ascii="Calibri" w:hAnsi="Calibri" w:cs="Calibri"/>
          <w:color w:val="000000"/>
          <w:sz w:val="16"/>
          <w:szCs w:val="16"/>
        </w:rPr>
        <w:t>…………………………………</w:t>
      </w:r>
      <w:r w:rsidR="002D6E66">
        <w:rPr>
          <w:rFonts w:ascii="Calibri" w:hAnsi="Calibri" w:cs="Calibri"/>
          <w:color w:val="000000"/>
          <w:sz w:val="16"/>
          <w:szCs w:val="16"/>
        </w:rPr>
        <w:t>………….</w:t>
      </w:r>
      <w:r w:rsidR="002D6E66" w:rsidRPr="00F24D16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2D6E66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Pr="006329B3">
        <w:rPr>
          <w:rFonts w:ascii="Calibri" w:hAnsi="Calibri" w:cs="Calibri"/>
          <w:b/>
          <w:color w:val="000000"/>
          <w:sz w:val="24"/>
          <w:szCs w:val="24"/>
        </w:rPr>
        <w:t xml:space="preserve">Email </w:t>
      </w:r>
      <w:r w:rsidRPr="004A5B9D">
        <w:rPr>
          <w:rFonts w:ascii="Calibri" w:hAnsi="Calibri" w:cs="Calibri"/>
          <w:b/>
          <w:color w:val="5B9BD5" w:themeColor="accent1"/>
          <w:sz w:val="24"/>
          <w:szCs w:val="24"/>
        </w:rPr>
        <w:t>*</w:t>
      </w:r>
      <w:proofErr w:type="gramStart"/>
      <w:r w:rsidRPr="006329B3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  <w:r w:rsidR="002D6E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D6E66">
        <w:rPr>
          <w:rFonts w:ascii="Calibri" w:hAnsi="Calibri" w:cs="Calibri"/>
          <w:color w:val="000000"/>
          <w:sz w:val="16"/>
          <w:szCs w:val="16"/>
        </w:rPr>
        <w:t>…</w:t>
      </w:r>
      <w:proofErr w:type="gramEnd"/>
      <w:r w:rsidR="002D6E66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………………………………………………………………………………..</w:t>
      </w:r>
      <w:r w:rsidR="002D6E66" w:rsidRPr="00F24D16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2D6E66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Pr="004A5B9D">
        <w:rPr>
          <w:rFonts w:ascii="Calibri" w:hAnsi="Calibri" w:cs="Calibri"/>
          <w:b/>
          <w:color w:val="5B9BD5" w:themeColor="accent1"/>
          <w:sz w:val="24"/>
          <w:szCs w:val="24"/>
        </w:rPr>
        <w:t>*</w:t>
      </w:r>
      <w:r w:rsidRPr="004A5B9D">
        <w:rPr>
          <w:rFonts w:ascii="Calibri" w:hAnsi="Calibri" w:cs="Calibri"/>
          <w:b/>
          <w:i/>
          <w:color w:val="5B9BD5" w:themeColor="accent1"/>
          <w:sz w:val="16"/>
          <w:szCs w:val="16"/>
        </w:rPr>
        <w:t>OBLIGATOIRE</w:t>
      </w:r>
    </w:p>
    <w:p w:rsidR="00D61E24" w:rsidRPr="004A5B9D" w:rsidRDefault="00D61E24" w:rsidP="002D6E66">
      <w:pPr>
        <w:autoSpaceDE w:val="0"/>
        <w:autoSpaceDN w:val="0"/>
        <w:adjustRightInd w:val="0"/>
        <w:spacing w:after="0" w:line="276" w:lineRule="auto"/>
        <w:rPr>
          <w:rFonts w:eastAsia="Calibri,Bold" w:cstheme="minorHAnsi"/>
          <w:bCs/>
          <w:color w:val="5B9BD5" w:themeColor="accent1"/>
          <w:sz w:val="24"/>
          <w:szCs w:val="24"/>
        </w:rPr>
      </w:pPr>
      <w:r w:rsidRPr="00D61E24">
        <w:rPr>
          <w:rFonts w:eastAsia="Calibri,Bold" w:cstheme="minorHAnsi"/>
          <w:b/>
          <w:bCs/>
          <w:color w:val="000000"/>
          <w:sz w:val="24"/>
          <w:szCs w:val="24"/>
        </w:rPr>
        <w:t>Genre littéraire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 : </w:t>
      </w:r>
      <w:r w:rsidR="002D6E66">
        <w:rPr>
          <w:rFonts w:ascii="Calibri" w:hAnsi="Calibri" w:cs="Calibri"/>
          <w:color w:val="000000"/>
          <w:sz w:val="16"/>
          <w:szCs w:val="16"/>
        </w:rPr>
        <w:t xml:space="preserve">………………………………………………………………………………………………………………………………. </w:t>
      </w:r>
      <w:r w:rsidRPr="004A5B9D">
        <w:rPr>
          <w:rFonts w:ascii="Calibri" w:hAnsi="Calibri" w:cs="Calibri"/>
          <w:b/>
          <w:color w:val="5B9BD5" w:themeColor="accent1"/>
          <w:sz w:val="24"/>
          <w:szCs w:val="24"/>
        </w:rPr>
        <w:t>*</w:t>
      </w:r>
      <w:r w:rsidRPr="004A5B9D">
        <w:rPr>
          <w:rFonts w:ascii="Calibri" w:hAnsi="Calibri" w:cs="Calibri"/>
          <w:b/>
          <w:i/>
          <w:color w:val="5B9BD5" w:themeColor="accent1"/>
          <w:sz w:val="16"/>
          <w:szCs w:val="16"/>
        </w:rPr>
        <w:t>OBLIGATOIRE</w:t>
      </w:r>
      <w:r w:rsidRPr="004A5B9D">
        <w:rPr>
          <w:rFonts w:eastAsia="Calibri,Bold" w:cstheme="minorHAnsi"/>
          <w:bCs/>
          <w:color w:val="5B9BD5" w:themeColor="accent1"/>
          <w:sz w:val="16"/>
          <w:szCs w:val="16"/>
        </w:rPr>
        <w:t>.</w:t>
      </w:r>
    </w:p>
    <w:p w:rsidR="00D61E24" w:rsidRDefault="00D61E24" w:rsidP="002D6E66">
      <w:pPr>
        <w:autoSpaceDE w:val="0"/>
        <w:autoSpaceDN w:val="0"/>
        <w:adjustRightInd w:val="0"/>
        <w:spacing w:after="0" w:line="276" w:lineRule="auto"/>
        <w:rPr>
          <w:rFonts w:eastAsia="Calibri,Bold" w:cstheme="minorHAnsi"/>
          <w:bCs/>
          <w:color w:val="000000"/>
          <w:sz w:val="24"/>
          <w:szCs w:val="24"/>
        </w:rPr>
      </w:pPr>
    </w:p>
    <w:p w:rsidR="00D61E24" w:rsidRDefault="00D61E24" w:rsidP="00D61E24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Calibri,Bold" w:cstheme="minorHAnsi"/>
          <w:bCs/>
          <w:color w:val="000000"/>
          <w:sz w:val="28"/>
          <w:szCs w:val="28"/>
        </w:rPr>
      </w:pPr>
      <w:r>
        <w:rPr>
          <w:rFonts w:eastAsia="Calibri,Bold" w:cstheme="minorHAnsi"/>
          <w:bCs/>
          <w:color w:val="000000"/>
          <w:sz w:val="32"/>
          <w:szCs w:val="32"/>
        </w:rPr>
        <w:t xml:space="preserve">                                           </w:t>
      </w:r>
      <w:r>
        <w:rPr>
          <w:rFonts w:eastAsia="Calibri,Bold" w:cstheme="minorHAnsi"/>
          <w:bCs/>
          <w:color w:val="000000"/>
          <w:sz w:val="28"/>
          <w:szCs w:val="28"/>
        </w:rPr>
        <w:t>INSCRIPTION EXPOSANT</w:t>
      </w:r>
    </w:p>
    <w:p w:rsidR="007445E1" w:rsidRPr="007445E1" w:rsidRDefault="007445E1" w:rsidP="00D61E24">
      <w:pPr>
        <w:autoSpaceDE w:val="0"/>
        <w:autoSpaceDN w:val="0"/>
        <w:adjustRightInd w:val="0"/>
        <w:spacing w:after="0" w:line="240" w:lineRule="auto"/>
        <w:rPr>
          <w:rFonts w:ascii="Comic Sans MS" w:eastAsia="Calibri,Bold" w:hAnsi="Comic Sans MS" w:cstheme="minorHAnsi"/>
          <w:b/>
          <w:bCs/>
          <w:color w:val="000000"/>
          <w:sz w:val="8"/>
          <w:szCs w:val="8"/>
        </w:rPr>
      </w:pPr>
    </w:p>
    <w:p w:rsidR="00D61E24" w:rsidRPr="00F24D16" w:rsidRDefault="00D61E24" w:rsidP="00D61E24">
      <w:pPr>
        <w:autoSpaceDE w:val="0"/>
        <w:autoSpaceDN w:val="0"/>
        <w:adjustRightInd w:val="0"/>
        <w:spacing w:after="0" w:line="240" w:lineRule="auto"/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</w:pPr>
      <w:r w:rsidRPr="00C80B24"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>Auteur</w:t>
      </w:r>
      <w:r w:rsidR="00EC497D"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 xml:space="preserve">s : </w:t>
      </w:r>
      <w:r w:rsidR="002D6E66"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>1</w:t>
      </w:r>
      <w:r w:rsidR="00E245B3"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 xml:space="preserve">0 </w:t>
      </w:r>
      <w:r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>€</w:t>
      </w:r>
      <w:r w:rsidR="00E245B3"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>-</w:t>
      </w:r>
      <w:r w:rsidRPr="00C80B24"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D61E24">
        <w:rPr>
          <w:rFonts w:eastAsia="Calibri,Bold" w:cstheme="minorHAnsi"/>
          <w:b/>
          <w:bCs/>
          <w:sz w:val="24"/>
          <w:szCs w:val="24"/>
        </w:rPr>
        <w:t>Editeurs</w:t>
      </w:r>
      <w:proofErr w:type="spellEnd"/>
      <w:r w:rsidRPr="00D61E24"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 xml:space="preserve"> </w:t>
      </w:r>
      <w:r w:rsidRPr="00F24D16">
        <w:rPr>
          <w:rFonts w:eastAsia="Calibri,Bold" w:cstheme="minorHAnsi"/>
          <w:b/>
          <w:bCs/>
          <w:color w:val="000000"/>
          <w:sz w:val="20"/>
          <w:szCs w:val="20"/>
        </w:rPr>
        <w:t>&amp;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 </w:t>
      </w:r>
      <w:r w:rsidR="002D6E66"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>Libraires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 : </w:t>
      </w:r>
      <w:r w:rsidR="00EC497D">
        <w:rPr>
          <w:rFonts w:ascii="Comic Sans MS" w:eastAsia="Calibri,Bold" w:hAnsi="Comic Sans MS" w:cstheme="minorHAnsi"/>
          <w:b/>
          <w:bCs/>
          <w:sz w:val="20"/>
          <w:szCs w:val="20"/>
        </w:rPr>
        <w:t>4</w:t>
      </w:r>
      <w:r>
        <w:rPr>
          <w:rFonts w:ascii="Comic Sans MS" w:eastAsia="Calibri,Bold" w:hAnsi="Comic Sans MS" w:cstheme="minorHAnsi"/>
          <w:b/>
          <w:bCs/>
          <w:sz w:val="20"/>
          <w:szCs w:val="20"/>
        </w:rPr>
        <w:t>0</w:t>
      </w:r>
      <w:r w:rsidRPr="00F24D16">
        <w:rPr>
          <w:rFonts w:ascii="Comic Sans MS" w:eastAsia="Calibri,Bold" w:hAnsi="Comic Sans MS" w:cstheme="minorHAnsi"/>
          <w:b/>
          <w:bCs/>
          <w:sz w:val="20"/>
          <w:szCs w:val="20"/>
        </w:rPr>
        <w:t>€</w:t>
      </w:r>
    </w:p>
    <w:p w:rsidR="00D61E24" w:rsidRPr="00D61E24" w:rsidRDefault="00D61E24" w:rsidP="00D61E24">
      <w:pPr>
        <w:autoSpaceDE w:val="0"/>
        <w:autoSpaceDN w:val="0"/>
        <w:adjustRightInd w:val="0"/>
        <w:spacing w:after="0" w:line="240" w:lineRule="auto"/>
        <w:rPr>
          <w:rFonts w:eastAsia="Calibri,Bold" w:cstheme="minorHAnsi"/>
          <w:b/>
          <w:bCs/>
          <w:i/>
          <w:color w:val="FF0000"/>
          <w:sz w:val="24"/>
          <w:szCs w:val="24"/>
        </w:rPr>
      </w:pPr>
      <w:r w:rsidRPr="00B04262">
        <w:rPr>
          <w:rFonts w:eastAsia="Calibri,Bold" w:cstheme="minorHAnsi"/>
          <w:bCs/>
          <w:i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98BC" wp14:editId="3FB533B9">
                <wp:simplePos x="0" y="0"/>
                <wp:positionH relativeFrom="margin">
                  <wp:posOffset>-29845</wp:posOffset>
                </wp:positionH>
                <wp:positionV relativeFrom="paragraph">
                  <wp:posOffset>22860</wp:posOffset>
                </wp:positionV>
                <wp:extent cx="234950" cy="196850"/>
                <wp:effectExtent l="0" t="19050" r="31750" b="3175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685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C978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-2.35pt;margin-top:1.8pt;width:18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" adj="10289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eastAsia="Calibri,Bold" w:cstheme="minorHAnsi"/>
          <w:bCs/>
          <w:i/>
          <w:color w:val="FF0000"/>
          <w:sz w:val="24"/>
          <w:szCs w:val="24"/>
          <w:u w:val="single"/>
        </w:rPr>
        <w:t xml:space="preserve">   </w:t>
      </w:r>
      <w:r w:rsidRPr="00220209">
        <w:rPr>
          <w:rFonts w:eastAsia="Calibri,Bold" w:cstheme="minorHAnsi"/>
          <w:bCs/>
          <w:i/>
          <w:color w:val="FF0000"/>
          <w:sz w:val="24"/>
          <w:szCs w:val="24"/>
        </w:rPr>
        <w:t xml:space="preserve">   </w:t>
      </w:r>
      <w:r>
        <w:rPr>
          <w:rFonts w:eastAsia="Calibri,Bold" w:cstheme="minorHAnsi"/>
          <w:bCs/>
          <w:i/>
          <w:color w:val="FF0000"/>
          <w:sz w:val="24"/>
          <w:szCs w:val="24"/>
        </w:rPr>
        <w:t xml:space="preserve"> </w:t>
      </w:r>
      <w:r w:rsidRPr="00D61E24">
        <w:rPr>
          <w:rFonts w:eastAsia="Calibri,Bold" w:cstheme="minorHAnsi"/>
          <w:b/>
          <w:bCs/>
          <w:i/>
          <w:color w:val="4472C4" w:themeColor="accent5"/>
          <w:sz w:val="24"/>
          <w:szCs w:val="24"/>
          <w:u w:val="single"/>
        </w:rPr>
        <w:t>Règlement joint pour validation d’inscription</w:t>
      </w:r>
      <w:r w:rsidRPr="00D61E24">
        <w:rPr>
          <w:rFonts w:eastAsia="Calibri,Bold" w:cstheme="minorHAnsi"/>
          <w:b/>
          <w:bCs/>
          <w:i/>
          <w:color w:val="4472C4" w:themeColor="accent5"/>
          <w:sz w:val="24"/>
          <w:szCs w:val="24"/>
        </w:rPr>
        <w:t xml:space="preserve">.        </w:t>
      </w:r>
    </w:p>
    <w:p w:rsidR="00D61E24" w:rsidRPr="00B04262" w:rsidRDefault="00D61E24" w:rsidP="00D61E24">
      <w:pPr>
        <w:autoSpaceDE w:val="0"/>
        <w:autoSpaceDN w:val="0"/>
        <w:adjustRightInd w:val="0"/>
        <w:spacing w:after="0" w:line="240" w:lineRule="auto"/>
        <w:rPr>
          <w:rFonts w:eastAsia="Calibri,Bold" w:cstheme="minorHAnsi"/>
          <w:bCs/>
          <w:color w:val="FF0000"/>
        </w:rPr>
      </w:pPr>
    </w:p>
    <w:p w:rsidR="00D61E24" w:rsidRDefault="00D61E24" w:rsidP="00D61E24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Calibri,Bold" w:cstheme="minorHAnsi"/>
          <w:bCs/>
          <w:color w:val="000000"/>
          <w:sz w:val="28"/>
          <w:szCs w:val="28"/>
        </w:rPr>
      </w:pPr>
      <w:r>
        <w:rPr>
          <w:rFonts w:eastAsia="Calibri,Bold" w:cstheme="minorHAnsi"/>
          <w:bCs/>
          <w:color w:val="000000"/>
          <w:sz w:val="28"/>
          <w:szCs w:val="28"/>
        </w:rPr>
        <w:t xml:space="preserve">                                               MAT</w:t>
      </w:r>
      <w:r w:rsidR="00E14869">
        <w:rPr>
          <w:rFonts w:eastAsia="Calibri,Bold" w:cstheme="minorHAnsi"/>
          <w:bCs/>
          <w:color w:val="000000"/>
          <w:sz w:val="28"/>
          <w:szCs w:val="28"/>
        </w:rPr>
        <w:t>É</w:t>
      </w:r>
      <w:r>
        <w:rPr>
          <w:rFonts w:eastAsia="Calibri,Bold" w:cstheme="minorHAnsi"/>
          <w:bCs/>
          <w:color w:val="000000"/>
          <w:sz w:val="28"/>
          <w:szCs w:val="28"/>
        </w:rPr>
        <w:t xml:space="preserve">RIEL </w:t>
      </w:r>
      <w:r w:rsidR="00E14869">
        <w:rPr>
          <w:rFonts w:eastAsia="Calibri,Bold" w:cstheme="minorHAnsi"/>
          <w:bCs/>
          <w:color w:val="000000"/>
          <w:sz w:val="28"/>
          <w:szCs w:val="28"/>
        </w:rPr>
        <w:t>À</w:t>
      </w:r>
      <w:r>
        <w:rPr>
          <w:rFonts w:eastAsia="Calibri,Bold" w:cstheme="minorHAnsi"/>
          <w:bCs/>
          <w:color w:val="000000"/>
          <w:sz w:val="28"/>
          <w:szCs w:val="28"/>
        </w:rPr>
        <w:t xml:space="preserve"> DISPOSITION</w:t>
      </w:r>
      <w:r>
        <w:rPr>
          <w:rFonts w:ascii="Calibri" w:hAnsi="Calibri" w:cs="Calibri"/>
          <w:color w:val="FFFFFF"/>
        </w:rPr>
        <w:t>ENGAGEMENT</w:t>
      </w:r>
    </w:p>
    <w:p w:rsidR="00F6194F" w:rsidRPr="00F6194F" w:rsidRDefault="00F6194F" w:rsidP="00270358">
      <w:pPr>
        <w:autoSpaceDE w:val="0"/>
        <w:autoSpaceDN w:val="0"/>
        <w:adjustRightInd w:val="0"/>
        <w:spacing w:after="0" w:line="276" w:lineRule="auto"/>
        <w:rPr>
          <w:rFonts w:eastAsia="Calibri,Bold" w:cstheme="minorHAnsi"/>
          <w:bCs/>
          <w:color w:val="000000"/>
          <w:sz w:val="8"/>
          <w:szCs w:val="8"/>
        </w:rPr>
      </w:pPr>
    </w:p>
    <w:p w:rsidR="00E245B3" w:rsidRDefault="00E245B3" w:rsidP="00E245B3">
      <w:pPr>
        <w:autoSpaceDE w:val="0"/>
        <w:autoSpaceDN w:val="0"/>
        <w:adjustRightInd w:val="0"/>
        <w:spacing w:after="0" w:line="276" w:lineRule="auto"/>
        <w:rPr>
          <w:rFonts w:eastAsia="Calibri,Bold" w:cstheme="minorHAnsi"/>
          <w:bCs/>
          <w:color w:val="000000"/>
          <w:sz w:val="24"/>
          <w:szCs w:val="24"/>
        </w:rPr>
      </w:pPr>
      <w:r>
        <w:rPr>
          <w:rFonts w:eastAsia="Calibri,Bold" w:cstheme="minorHAnsi"/>
          <w:bCs/>
          <w:color w:val="000000"/>
          <w:sz w:val="24"/>
          <w:szCs w:val="24"/>
        </w:rPr>
        <w:t xml:space="preserve">Des tables seront mises à votre disposition ainsi que des chaises.                                      </w:t>
      </w:r>
      <w:r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>Libraires</w:t>
      </w:r>
      <w:r w:rsidRPr="00C80B24"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 xml:space="preserve"> -</w:t>
      </w:r>
      <w:r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C80B24"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>Editeur</w:t>
      </w:r>
      <w:r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>s</w:t>
      </w:r>
      <w:proofErr w:type="spellEnd"/>
      <w:r>
        <w:rPr>
          <w:rFonts w:eastAsia="Calibri,Bold" w:cstheme="minorHAnsi"/>
          <w:bCs/>
          <w:color w:val="000000"/>
          <w:sz w:val="24"/>
          <w:szCs w:val="24"/>
        </w:rPr>
        <w:t xml:space="preserve"> : 2 </w:t>
      </w:r>
      <w:r w:rsidRPr="000F387E">
        <w:rPr>
          <w:rFonts w:eastAsia="Calibri,Bold" w:cstheme="minorHAnsi"/>
          <w:bCs/>
          <w:color w:val="000000"/>
          <w:sz w:val="24"/>
          <w:szCs w:val="24"/>
        </w:rPr>
        <w:t>table</w:t>
      </w:r>
      <w:r>
        <w:rPr>
          <w:rFonts w:eastAsia="Calibri,Bold" w:cstheme="minorHAnsi"/>
          <w:bCs/>
          <w:color w:val="000000"/>
          <w:sz w:val="24"/>
          <w:szCs w:val="24"/>
        </w:rPr>
        <w:t>s 1,60 m</w:t>
      </w:r>
      <w:r w:rsidRPr="000F387E">
        <w:rPr>
          <w:rFonts w:eastAsia="Calibri,Bold" w:cstheme="minorHAnsi"/>
          <w:bCs/>
          <w:color w:val="000000"/>
          <w:sz w:val="24"/>
          <w:szCs w:val="24"/>
        </w:rPr>
        <w:t xml:space="preserve"> </w:t>
      </w:r>
      <w:r>
        <w:rPr>
          <w:rFonts w:eastAsia="Calibri,Bold" w:cstheme="minorHAnsi"/>
          <w:bCs/>
          <w:i/>
          <w:color w:val="000000"/>
          <w:sz w:val="24"/>
          <w:szCs w:val="24"/>
        </w:rPr>
        <w:t xml:space="preserve">- </w:t>
      </w:r>
      <w:r w:rsidRPr="000F387E">
        <w:rPr>
          <w:rFonts w:eastAsia="Calibri,Bold" w:cstheme="minorHAnsi"/>
          <w:bCs/>
          <w:color w:val="000000"/>
          <w:sz w:val="24"/>
          <w:szCs w:val="24"/>
        </w:rPr>
        <w:t>chaises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 : ………. </w:t>
      </w:r>
      <w:r w:rsidRPr="003E2DB0">
        <w:rPr>
          <w:rFonts w:eastAsia="Calibri,Bold" w:cstheme="minorHAnsi"/>
          <w:bCs/>
          <w:i/>
          <w:color w:val="000000"/>
          <w:sz w:val="16"/>
          <w:szCs w:val="16"/>
        </w:rPr>
        <w:t>(</w:t>
      </w:r>
      <w:proofErr w:type="gramStart"/>
      <w:r w:rsidRPr="003E2DB0">
        <w:rPr>
          <w:rFonts w:eastAsia="Calibri,Bold" w:cstheme="minorHAnsi"/>
          <w:bCs/>
          <w:i/>
          <w:color w:val="000000"/>
          <w:sz w:val="16"/>
          <w:szCs w:val="16"/>
        </w:rPr>
        <w:t>indiquer</w:t>
      </w:r>
      <w:proofErr w:type="gramEnd"/>
      <w:r w:rsidRPr="003E2DB0">
        <w:rPr>
          <w:rFonts w:eastAsia="Calibri,Bold" w:cstheme="minorHAnsi"/>
          <w:bCs/>
          <w:i/>
          <w:color w:val="000000"/>
          <w:sz w:val="16"/>
          <w:szCs w:val="16"/>
        </w:rPr>
        <w:t xml:space="preserve"> nombre)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 - </w:t>
      </w:r>
      <w:r w:rsidRPr="000F387E">
        <w:rPr>
          <w:rFonts w:eastAsia="Calibri,Bold" w:cstheme="minorHAnsi"/>
          <w:bCs/>
          <w:color w:val="000000"/>
          <w:sz w:val="24"/>
          <w:szCs w:val="24"/>
        </w:rPr>
        <w:t>Grilles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 (  )</w:t>
      </w:r>
      <w:r>
        <w:rPr>
          <w:rFonts w:eastAsia="Calibri,Bold" w:cstheme="minorHAnsi"/>
          <w:bCs/>
          <w:i/>
          <w:color w:val="000000"/>
          <w:sz w:val="24"/>
          <w:szCs w:val="24"/>
        </w:rPr>
        <w:t xml:space="preserve"> 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oui (  ) non    </w:t>
      </w:r>
    </w:p>
    <w:p w:rsidR="00E245B3" w:rsidRDefault="00E245B3" w:rsidP="00E245B3">
      <w:pPr>
        <w:autoSpaceDE w:val="0"/>
        <w:autoSpaceDN w:val="0"/>
        <w:adjustRightInd w:val="0"/>
        <w:spacing w:after="0" w:line="276" w:lineRule="auto"/>
        <w:rPr>
          <w:rFonts w:eastAsia="Calibri,Bold" w:cstheme="minorHAnsi"/>
          <w:bCs/>
          <w:color w:val="000000"/>
          <w:sz w:val="24"/>
          <w:szCs w:val="24"/>
        </w:rPr>
      </w:pPr>
      <w:r w:rsidRPr="00C80B24"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>Auteurs</w:t>
      </w:r>
      <w:r>
        <w:rPr>
          <w:rFonts w:ascii="Comic Sans MS" w:eastAsia="Calibri,Bold" w:hAnsi="Comic Sans MS" w:cstheme="minorHAnsi"/>
          <w:b/>
          <w:bCs/>
          <w:color w:val="000000"/>
          <w:sz w:val="20"/>
          <w:szCs w:val="20"/>
        </w:rPr>
        <w:t>, scénaristes et illustrateurs</w:t>
      </w:r>
      <w:r w:rsidRPr="00C80B24">
        <w:rPr>
          <w:rFonts w:ascii="Comic Sans MS" w:eastAsia="Calibri,Bold" w:hAnsi="Comic Sans MS" w:cstheme="minorHAnsi"/>
          <w:bCs/>
          <w:color w:val="000000"/>
          <w:sz w:val="24"/>
          <w:szCs w:val="24"/>
        </w:rPr>
        <w:t> 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: </w:t>
      </w:r>
    </w:p>
    <w:p w:rsidR="00E245B3" w:rsidRPr="00E245B3" w:rsidRDefault="00E245B3" w:rsidP="00E245B3">
      <w:pPr>
        <w:autoSpaceDE w:val="0"/>
        <w:autoSpaceDN w:val="0"/>
        <w:adjustRightInd w:val="0"/>
        <w:spacing w:after="0" w:line="276" w:lineRule="auto"/>
        <w:rPr>
          <w:rFonts w:eastAsia="Calibri,Bold" w:cstheme="minorHAnsi"/>
          <w:bCs/>
          <w:i/>
          <w:color w:val="000000"/>
          <w:sz w:val="16"/>
          <w:szCs w:val="16"/>
        </w:rPr>
      </w:pPr>
      <w:r>
        <w:rPr>
          <w:rFonts w:eastAsia="Calibri,Bold" w:cstheme="minorHAnsi"/>
          <w:bCs/>
          <w:color w:val="000000"/>
          <w:sz w:val="24"/>
          <w:szCs w:val="24"/>
        </w:rPr>
        <w:t xml:space="preserve">1 </w:t>
      </w:r>
      <w:r w:rsidRPr="000F387E">
        <w:rPr>
          <w:rFonts w:eastAsia="Calibri,Bold" w:cstheme="minorHAnsi"/>
          <w:bCs/>
          <w:color w:val="000000"/>
          <w:sz w:val="24"/>
          <w:szCs w:val="24"/>
        </w:rPr>
        <w:t>table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 </w:t>
      </w:r>
      <w:r w:rsidRPr="00E245B3">
        <w:rPr>
          <w:rFonts w:eastAsia="Calibri,Bold" w:cstheme="minorHAnsi"/>
          <w:bCs/>
          <w:color w:val="000000"/>
          <w:sz w:val="24"/>
          <w:szCs w:val="24"/>
        </w:rPr>
        <w:t>1,60 m</w:t>
      </w:r>
      <w:r>
        <w:rPr>
          <w:rFonts w:eastAsia="Calibri,Bold" w:cstheme="minorHAnsi"/>
          <w:bCs/>
          <w:i/>
          <w:color w:val="000000"/>
          <w:sz w:val="24"/>
          <w:szCs w:val="24"/>
        </w:rPr>
        <w:t xml:space="preserve"> 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 - </w:t>
      </w:r>
      <w:r w:rsidRPr="000F387E">
        <w:rPr>
          <w:rFonts w:eastAsia="Calibri,Bold" w:cstheme="minorHAnsi"/>
          <w:bCs/>
          <w:color w:val="000000"/>
          <w:sz w:val="24"/>
          <w:szCs w:val="24"/>
        </w:rPr>
        <w:t xml:space="preserve"> chaise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s* (1) ou </w:t>
      </w:r>
      <w:r w:rsidRPr="000F387E">
        <w:rPr>
          <w:rFonts w:eastAsia="Calibri,Bold" w:cstheme="minorHAnsi"/>
          <w:bCs/>
          <w:color w:val="000000"/>
          <w:sz w:val="24"/>
          <w:szCs w:val="24"/>
        </w:rPr>
        <w:t xml:space="preserve"> </w:t>
      </w:r>
      <w:r>
        <w:rPr>
          <w:rFonts w:eastAsia="Calibri,Bold" w:cstheme="minorHAnsi"/>
          <w:bCs/>
          <w:color w:val="000000"/>
          <w:sz w:val="24"/>
          <w:szCs w:val="24"/>
        </w:rPr>
        <w:t>(2)</w:t>
      </w:r>
      <w:r w:rsidRPr="000F387E">
        <w:rPr>
          <w:rFonts w:eastAsia="Calibri,Bold" w:cstheme="minorHAnsi"/>
          <w:bCs/>
          <w:color w:val="000000"/>
          <w:sz w:val="24"/>
          <w:szCs w:val="24"/>
        </w:rPr>
        <w:t xml:space="preserve"> 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– </w:t>
      </w:r>
      <w:r w:rsidRPr="000F387E">
        <w:rPr>
          <w:rFonts w:eastAsia="Calibri,Bold" w:cstheme="minorHAnsi"/>
          <w:bCs/>
          <w:color w:val="000000"/>
          <w:sz w:val="24"/>
          <w:szCs w:val="24"/>
        </w:rPr>
        <w:t>Grille  (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  </w:t>
      </w:r>
      <w:r w:rsidRPr="000F387E">
        <w:rPr>
          <w:rFonts w:eastAsia="Calibri,Bold" w:cstheme="minorHAnsi"/>
          <w:bCs/>
          <w:color w:val="000000"/>
          <w:sz w:val="24"/>
          <w:szCs w:val="24"/>
        </w:rPr>
        <w:t>)</w:t>
      </w:r>
      <w:r>
        <w:rPr>
          <w:rFonts w:eastAsia="Calibri,Bold" w:cstheme="minorHAnsi"/>
          <w:bCs/>
          <w:i/>
          <w:color w:val="000000"/>
          <w:sz w:val="24"/>
          <w:szCs w:val="24"/>
        </w:rPr>
        <w:t xml:space="preserve"> 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oui (  ) non    </w:t>
      </w:r>
      <w:r w:rsidRPr="00E245B3">
        <w:rPr>
          <w:rFonts w:eastAsia="Calibri,Bold" w:cstheme="minorHAnsi"/>
          <w:bCs/>
          <w:i/>
          <w:color w:val="000000"/>
          <w:sz w:val="16"/>
          <w:szCs w:val="16"/>
        </w:rPr>
        <w:t xml:space="preserve">*Rayer la mention inutile </w:t>
      </w:r>
    </w:p>
    <w:p w:rsidR="00D61E24" w:rsidRPr="00E245B3" w:rsidRDefault="00D61E24" w:rsidP="00D61E24">
      <w:pPr>
        <w:autoSpaceDE w:val="0"/>
        <w:autoSpaceDN w:val="0"/>
        <w:adjustRightInd w:val="0"/>
        <w:spacing w:after="0" w:line="240" w:lineRule="auto"/>
        <w:rPr>
          <w:rFonts w:eastAsia="Calibri,Bold" w:cstheme="minorHAnsi"/>
          <w:bCs/>
          <w:i/>
          <w:color w:val="000000"/>
          <w:sz w:val="16"/>
          <w:szCs w:val="16"/>
        </w:rPr>
      </w:pPr>
    </w:p>
    <w:p w:rsidR="00D61E24" w:rsidRDefault="00D61E24" w:rsidP="00D61E24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eastAsia="Calibri,Bold" w:cstheme="minorHAnsi"/>
          <w:bCs/>
          <w:color w:val="000000"/>
          <w:sz w:val="28"/>
          <w:szCs w:val="28"/>
        </w:rPr>
      </w:pPr>
      <w:r>
        <w:rPr>
          <w:rFonts w:eastAsia="Calibri,Bold" w:cstheme="minorHAnsi"/>
          <w:bCs/>
          <w:color w:val="000000"/>
          <w:sz w:val="32"/>
          <w:szCs w:val="32"/>
        </w:rPr>
        <w:t xml:space="preserve">                                       </w:t>
      </w:r>
      <w:r>
        <w:rPr>
          <w:rFonts w:eastAsia="Calibri,Bold" w:cstheme="minorHAnsi"/>
          <w:bCs/>
          <w:color w:val="000000"/>
          <w:sz w:val="28"/>
          <w:szCs w:val="28"/>
        </w:rPr>
        <w:t>RESTAURATION SUR PLACE</w:t>
      </w:r>
    </w:p>
    <w:p w:rsidR="00D61E24" w:rsidRDefault="004A5B9D" w:rsidP="002D6E66">
      <w:pPr>
        <w:autoSpaceDE w:val="0"/>
        <w:autoSpaceDN w:val="0"/>
        <w:adjustRightInd w:val="0"/>
        <w:spacing w:after="0" w:line="276" w:lineRule="auto"/>
        <w:rPr>
          <w:rFonts w:eastAsia="Calibri,Bold" w:cstheme="minorHAnsi"/>
          <w:bCs/>
          <w:color w:val="000000"/>
          <w:sz w:val="24"/>
          <w:szCs w:val="24"/>
        </w:rPr>
      </w:pPr>
      <w:r w:rsidRPr="004A5B9D">
        <w:rPr>
          <w:rFonts w:eastAsia="Calibri,Bold" w:cstheme="minorHAnsi"/>
          <w:b/>
          <w:bCs/>
          <w:color w:val="000000"/>
          <w:sz w:val="24"/>
          <w:szCs w:val="24"/>
        </w:rPr>
        <w:t xml:space="preserve">Repas </w:t>
      </w:r>
      <w:r>
        <w:rPr>
          <w:rFonts w:eastAsia="Calibri,Bold" w:cstheme="minorHAnsi"/>
          <w:bCs/>
          <w:color w:val="000000"/>
          <w:sz w:val="24"/>
          <w:szCs w:val="24"/>
        </w:rPr>
        <w:t>sur place</w:t>
      </w:r>
      <w:r w:rsidR="00D61E24">
        <w:rPr>
          <w:rFonts w:eastAsia="Calibri,Bold" w:cstheme="minorHAnsi"/>
          <w:bCs/>
          <w:color w:val="000000"/>
          <w:sz w:val="24"/>
          <w:szCs w:val="24"/>
        </w:rPr>
        <w:t xml:space="preserve"> possible pour </w:t>
      </w:r>
      <w:r w:rsidR="00E245B3">
        <w:rPr>
          <w:rFonts w:ascii="Comic Sans MS" w:eastAsia="Calibri,Bold" w:hAnsi="Comic Sans MS" w:cstheme="minorHAnsi"/>
          <w:b/>
          <w:bCs/>
          <w:sz w:val="20"/>
          <w:szCs w:val="20"/>
        </w:rPr>
        <w:t>1</w:t>
      </w:r>
      <w:r w:rsidR="00E14869">
        <w:rPr>
          <w:rFonts w:ascii="Comic Sans MS" w:eastAsia="Calibri,Bold" w:hAnsi="Comic Sans MS" w:cstheme="minorHAnsi"/>
          <w:b/>
          <w:bCs/>
          <w:sz w:val="20"/>
          <w:szCs w:val="20"/>
        </w:rPr>
        <w:t>2</w:t>
      </w:r>
      <w:r w:rsidR="00D61E24" w:rsidRPr="00F24D16">
        <w:rPr>
          <w:rFonts w:ascii="Comic Sans MS" w:eastAsia="Calibri,Bold" w:hAnsi="Comic Sans MS" w:cstheme="minorHAnsi"/>
          <w:b/>
          <w:bCs/>
          <w:sz w:val="20"/>
          <w:szCs w:val="20"/>
        </w:rPr>
        <w:t>€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 </w:t>
      </w:r>
      <w:r w:rsidR="00BA764E" w:rsidRPr="00BA764E">
        <w:rPr>
          <w:rFonts w:eastAsia="Calibri,Bold" w:cstheme="minorHAnsi"/>
          <w:bCs/>
          <w:i/>
          <w:color w:val="000000"/>
          <w:sz w:val="24"/>
          <w:szCs w:val="24"/>
        </w:rPr>
        <w:t>(buffet froid ou plateau + boisson + café)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  (</w:t>
      </w:r>
      <w:r w:rsidR="00E245B3">
        <w:rPr>
          <w:rFonts w:eastAsia="Calibri,Bold" w:cstheme="minorHAnsi"/>
          <w:bCs/>
          <w:color w:val="000000"/>
          <w:sz w:val="24"/>
          <w:szCs w:val="24"/>
        </w:rPr>
        <w:t xml:space="preserve"> </w:t>
      </w:r>
      <w:r w:rsidR="002D6E66">
        <w:rPr>
          <w:rFonts w:eastAsia="Calibri,Bold" w:cstheme="minorHAnsi"/>
          <w:bCs/>
          <w:color w:val="000000"/>
          <w:sz w:val="24"/>
          <w:szCs w:val="24"/>
        </w:rPr>
        <w:t xml:space="preserve"> </w:t>
      </w:r>
      <w:r>
        <w:rPr>
          <w:rFonts w:eastAsia="Calibri,Bold" w:cstheme="minorHAnsi"/>
          <w:bCs/>
          <w:color w:val="000000"/>
          <w:sz w:val="24"/>
          <w:szCs w:val="24"/>
        </w:rPr>
        <w:t xml:space="preserve">) OUI   </w:t>
      </w:r>
      <w:r w:rsidR="00D61E24">
        <w:rPr>
          <w:rFonts w:eastAsia="Calibri,Bold" w:cstheme="minorHAnsi"/>
          <w:bCs/>
          <w:color w:val="000000"/>
          <w:sz w:val="24"/>
          <w:szCs w:val="24"/>
        </w:rPr>
        <w:t>(</w:t>
      </w:r>
      <w:r w:rsidR="00E245B3">
        <w:rPr>
          <w:rFonts w:eastAsia="Calibri,Bold" w:cstheme="minorHAnsi"/>
          <w:bCs/>
          <w:color w:val="000000"/>
          <w:sz w:val="24"/>
          <w:szCs w:val="24"/>
        </w:rPr>
        <w:t xml:space="preserve"> </w:t>
      </w:r>
      <w:r w:rsidR="00D61E24">
        <w:rPr>
          <w:rFonts w:eastAsia="Calibri,Bold" w:cstheme="minorHAnsi"/>
          <w:bCs/>
          <w:color w:val="000000"/>
          <w:sz w:val="24"/>
          <w:szCs w:val="24"/>
        </w:rPr>
        <w:t xml:space="preserve"> ) NON</w:t>
      </w:r>
    </w:p>
    <w:p w:rsidR="002D6E66" w:rsidRDefault="00D61E24" w:rsidP="002D6E66">
      <w:pPr>
        <w:autoSpaceDE w:val="0"/>
        <w:autoSpaceDN w:val="0"/>
        <w:adjustRightInd w:val="0"/>
        <w:spacing w:after="0" w:line="276" w:lineRule="auto"/>
        <w:rPr>
          <w:rFonts w:eastAsia="Calibri,Bold" w:cstheme="minorHAnsi"/>
          <w:bCs/>
          <w:sz w:val="24"/>
          <w:szCs w:val="24"/>
        </w:rPr>
      </w:pPr>
      <w:r>
        <w:rPr>
          <w:rFonts w:eastAsia="Calibri,Bold" w:cstheme="minorHAnsi"/>
          <w:bCs/>
          <w:i/>
          <w:color w:val="FF0000"/>
          <w:sz w:val="24"/>
          <w:szCs w:val="24"/>
        </w:rPr>
        <w:t xml:space="preserve">      </w:t>
      </w:r>
      <w:r w:rsidRPr="00D61E24">
        <w:rPr>
          <w:rFonts w:eastAsia="Calibri,Bold" w:cstheme="minorHAnsi"/>
          <w:b/>
          <w:bCs/>
          <w:i/>
          <w:color w:val="4472C4" w:themeColor="accent5"/>
          <w:sz w:val="24"/>
          <w:szCs w:val="24"/>
          <w:u w:val="single"/>
        </w:rPr>
        <w:t>Règlement joint pour validation repas</w:t>
      </w:r>
      <w:r w:rsidRPr="002D6E66">
        <w:rPr>
          <w:rFonts w:eastAsia="Calibri,Bold" w:cstheme="minorHAnsi"/>
          <w:b/>
          <w:bCs/>
          <w:i/>
          <w:color w:val="4472C4" w:themeColor="accent5"/>
          <w:sz w:val="24"/>
          <w:szCs w:val="24"/>
        </w:rPr>
        <w:t>.</w:t>
      </w:r>
      <w:r w:rsidRPr="002D6E66">
        <w:rPr>
          <w:rFonts w:eastAsia="Calibri,Bold" w:cstheme="minorHAnsi"/>
          <w:b/>
          <w:bCs/>
          <w:color w:val="4472C4" w:themeColor="accent5"/>
          <w:sz w:val="24"/>
          <w:szCs w:val="24"/>
        </w:rPr>
        <w:t xml:space="preserve">                              </w:t>
      </w:r>
      <w:r w:rsidR="002D6E66" w:rsidRPr="002D6E66">
        <w:rPr>
          <w:rFonts w:eastAsia="Calibri,Bold" w:cstheme="minorHAnsi"/>
          <w:b/>
          <w:bCs/>
          <w:sz w:val="24"/>
          <w:szCs w:val="24"/>
        </w:rPr>
        <w:t>Soit </w:t>
      </w:r>
      <w:proofErr w:type="gramStart"/>
      <w:r w:rsidR="002D6E66" w:rsidRPr="002D6E66">
        <w:rPr>
          <w:rFonts w:eastAsia="Calibri,Bold" w:cstheme="minorHAnsi"/>
          <w:b/>
          <w:bCs/>
          <w:sz w:val="24"/>
          <w:szCs w:val="24"/>
        </w:rPr>
        <w:t xml:space="preserve">: </w:t>
      </w:r>
      <w:r w:rsidR="00E245B3">
        <w:rPr>
          <w:rFonts w:eastAsia="Calibri,Bold" w:cstheme="minorHAnsi"/>
          <w:b/>
          <w:bCs/>
          <w:sz w:val="24"/>
          <w:szCs w:val="24"/>
        </w:rPr>
        <w:t xml:space="preserve"> 1</w:t>
      </w:r>
      <w:r w:rsidR="00E14869">
        <w:rPr>
          <w:rFonts w:eastAsia="Calibri,Bold" w:cstheme="minorHAnsi"/>
          <w:b/>
          <w:bCs/>
          <w:sz w:val="24"/>
          <w:szCs w:val="24"/>
        </w:rPr>
        <w:t>2</w:t>
      </w:r>
      <w:proofErr w:type="gramEnd"/>
      <w:r w:rsidR="002D6E66" w:rsidRPr="002D6E66">
        <w:rPr>
          <w:rFonts w:eastAsia="Calibri,Bold" w:cstheme="minorHAnsi"/>
          <w:b/>
          <w:bCs/>
          <w:sz w:val="24"/>
          <w:szCs w:val="24"/>
        </w:rPr>
        <w:t>€</w:t>
      </w:r>
      <w:r w:rsidRPr="002D6E66">
        <w:rPr>
          <w:rFonts w:eastAsia="Calibri,Bold" w:cstheme="minorHAnsi"/>
          <w:b/>
          <w:bCs/>
          <w:sz w:val="24"/>
          <w:szCs w:val="24"/>
        </w:rPr>
        <w:t xml:space="preserve"> </w:t>
      </w:r>
      <w:r w:rsidR="00E245B3">
        <w:rPr>
          <w:rFonts w:eastAsia="Calibri,Bold" w:cstheme="minorHAnsi"/>
          <w:b/>
          <w:bCs/>
          <w:sz w:val="24"/>
          <w:szCs w:val="24"/>
        </w:rPr>
        <w:t xml:space="preserve">x    </w:t>
      </w:r>
      <w:r w:rsidRPr="002D6E66">
        <w:rPr>
          <w:rFonts w:eastAsia="Calibri,Bold" w:cstheme="minorHAnsi"/>
          <w:b/>
          <w:bCs/>
          <w:sz w:val="24"/>
          <w:szCs w:val="24"/>
        </w:rPr>
        <w:t xml:space="preserve">  </w:t>
      </w:r>
      <w:r w:rsidR="00E245B3">
        <w:rPr>
          <w:rFonts w:eastAsia="Calibri,Bold" w:cstheme="minorHAnsi"/>
          <w:b/>
          <w:bCs/>
          <w:sz w:val="24"/>
          <w:szCs w:val="24"/>
        </w:rPr>
        <w:t xml:space="preserve">  </w:t>
      </w:r>
      <w:r w:rsidRPr="002D6E66">
        <w:rPr>
          <w:rFonts w:eastAsia="Calibri,Bold" w:cstheme="minorHAnsi"/>
          <w:b/>
          <w:bCs/>
          <w:sz w:val="24"/>
          <w:szCs w:val="24"/>
        </w:rPr>
        <w:t>=</w:t>
      </w:r>
      <w:r>
        <w:rPr>
          <w:rFonts w:eastAsia="Calibri,Bold" w:cstheme="minorHAnsi"/>
          <w:bCs/>
          <w:sz w:val="24"/>
          <w:szCs w:val="24"/>
        </w:rPr>
        <w:t xml:space="preserve"> </w:t>
      </w:r>
    </w:p>
    <w:p w:rsidR="00D61E24" w:rsidRPr="00890D67" w:rsidRDefault="00D61E24" w:rsidP="002D6E66">
      <w:pPr>
        <w:autoSpaceDE w:val="0"/>
        <w:autoSpaceDN w:val="0"/>
        <w:adjustRightInd w:val="0"/>
        <w:spacing w:after="0" w:line="276" w:lineRule="auto"/>
        <w:rPr>
          <w:rFonts w:eastAsia="Calibri,Bold" w:cstheme="minorHAnsi"/>
          <w:bCs/>
          <w:i/>
          <w:sz w:val="24"/>
          <w:szCs w:val="24"/>
          <w:u w:val="single"/>
        </w:rPr>
      </w:pPr>
      <w:r>
        <w:rPr>
          <w:rFonts w:eastAsia="Calibri,Bold" w:cstheme="minorHAnsi"/>
          <w:bCs/>
          <w:sz w:val="24"/>
          <w:szCs w:val="24"/>
        </w:rPr>
        <w:t>(</w:t>
      </w:r>
      <w:r w:rsidRPr="006F2F00">
        <w:rPr>
          <w:rFonts w:ascii="Monotype Corsiva" w:eastAsia="Calibri,Bold" w:hAnsi="Monotype Corsiva" w:cstheme="minorHAnsi"/>
          <w:bCs/>
          <w:sz w:val="24"/>
          <w:szCs w:val="24"/>
        </w:rPr>
        <w:t>Note : la commande des repas au fournisseur doit être réalisée 3 semaines avant le salon</w:t>
      </w:r>
      <w:r>
        <w:rPr>
          <w:rFonts w:eastAsia="Calibri,Bold" w:cstheme="minorHAnsi"/>
          <w:bCs/>
          <w:sz w:val="24"/>
          <w:szCs w:val="24"/>
        </w:rPr>
        <w:t xml:space="preserve">).                                    </w:t>
      </w:r>
      <w:r w:rsidRPr="00890D67">
        <w:rPr>
          <w:rFonts w:eastAsia="Calibri,Bold" w:cstheme="minorHAnsi"/>
          <w:bCs/>
          <w:i/>
          <w:sz w:val="24"/>
          <w:szCs w:val="24"/>
          <w:u w:val="single"/>
        </w:rPr>
        <w:t>Les</w:t>
      </w:r>
      <w:r w:rsidR="008A2982">
        <w:rPr>
          <w:rFonts w:eastAsia="Calibri,Bold" w:cstheme="minorHAnsi"/>
          <w:bCs/>
          <w:i/>
          <w:sz w:val="24"/>
          <w:szCs w:val="24"/>
          <w:u w:val="single"/>
        </w:rPr>
        <w:t xml:space="preserve"> exposants qui n’ont pas réservé</w:t>
      </w:r>
      <w:r w:rsidRPr="00890D67">
        <w:rPr>
          <w:rFonts w:eastAsia="Calibri,Bold" w:cstheme="minorHAnsi"/>
          <w:bCs/>
          <w:i/>
          <w:sz w:val="24"/>
          <w:szCs w:val="24"/>
          <w:u w:val="single"/>
        </w:rPr>
        <w:t xml:space="preserve"> de repas, n’ont aucune garantie de restauration !</w:t>
      </w:r>
    </w:p>
    <w:p w:rsidR="00D61E24" w:rsidRPr="00E245B3" w:rsidRDefault="00D61E24" w:rsidP="00D61E24">
      <w:pPr>
        <w:autoSpaceDE w:val="0"/>
        <w:autoSpaceDN w:val="0"/>
        <w:adjustRightInd w:val="0"/>
        <w:spacing w:after="0" w:line="240" w:lineRule="auto"/>
        <w:rPr>
          <w:rFonts w:eastAsia="Calibri,Bold" w:cstheme="minorHAnsi"/>
          <w:bCs/>
          <w:color w:val="000000"/>
          <w:sz w:val="8"/>
          <w:szCs w:val="8"/>
        </w:rPr>
      </w:pPr>
    </w:p>
    <w:p w:rsidR="00D61E24" w:rsidRPr="00220209" w:rsidRDefault="00D61E24" w:rsidP="00D61E2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color w:val="000000"/>
        </w:rPr>
      </w:pPr>
      <w:r w:rsidRPr="00220209">
        <w:rPr>
          <w:rFonts w:ascii="Comic Sans MS" w:hAnsi="Comic Sans MS" w:cs="Calibri"/>
          <w:b/>
          <w:color w:val="000000"/>
        </w:rPr>
        <w:t>L’exposant s’engage à se conformer sans réserve ni exception, aux conditions du règlement du salon dont il reconnait avoir pris connaissance.</w:t>
      </w:r>
    </w:p>
    <w:p w:rsidR="00D61E24" w:rsidRDefault="00D61E24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D61E24" w:rsidRPr="00890D67" w:rsidRDefault="00D61E24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Fait à </w:t>
      </w:r>
      <w:r w:rsidR="002D6E66">
        <w:rPr>
          <w:rFonts w:ascii="Calibri" w:hAnsi="Calibri" w:cs="Calibri"/>
          <w:color w:val="000000"/>
          <w:sz w:val="24"/>
          <w:szCs w:val="24"/>
        </w:rPr>
        <w:tab/>
      </w:r>
      <w:r w:rsidR="002D6E66">
        <w:rPr>
          <w:rFonts w:ascii="Calibri" w:hAnsi="Calibri" w:cs="Calibri"/>
          <w:color w:val="000000"/>
          <w:sz w:val="24"/>
          <w:szCs w:val="24"/>
        </w:rPr>
        <w:tab/>
      </w:r>
      <w:r w:rsidR="002D6E66">
        <w:rPr>
          <w:rFonts w:ascii="Calibri" w:hAnsi="Calibri" w:cs="Calibri"/>
          <w:color w:val="000000"/>
          <w:sz w:val="24"/>
          <w:szCs w:val="24"/>
        </w:rPr>
        <w:tab/>
      </w:r>
      <w:r w:rsidR="002D6E66">
        <w:rPr>
          <w:rFonts w:ascii="Calibri" w:hAnsi="Calibri" w:cs="Calibri"/>
          <w:color w:val="000000"/>
          <w:sz w:val="24"/>
          <w:szCs w:val="24"/>
        </w:rPr>
        <w:tab/>
      </w:r>
      <w:r w:rsidR="002D6E66">
        <w:rPr>
          <w:rFonts w:ascii="Calibri" w:hAnsi="Calibri" w:cs="Calibri"/>
          <w:color w:val="000000"/>
          <w:sz w:val="24"/>
          <w:szCs w:val="24"/>
        </w:rPr>
        <w:tab/>
      </w:r>
      <w:r w:rsidR="002D6E66">
        <w:rPr>
          <w:rFonts w:ascii="Calibri" w:hAnsi="Calibri" w:cs="Calibri"/>
          <w:color w:val="000000"/>
          <w:sz w:val="24"/>
          <w:szCs w:val="24"/>
        </w:rPr>
        <w:tab/>
      </w:r>
      <w:r w:rsidRPr="00890D67">
        <w:rPr>
          <w:rFonts w:ascii="Comic Sans MS" w:hAnsi="Comic Sans MS" w:cs="Calibri"/>
          <w:b/>
          <w:i/>
          <w:color w:val="000000"/>
          <w:sz w:val="24"/>
          <w:szCs w:val="24"/>
        </w:rPr>
        <w:t>Signature</w:t>
      </w:r>
      <w:r w:rsidRPr="00890D67">
        <w:rPr>
          <w:rFonts w:ascii="Comic Sans MS" w:hAnsi="Comic Sans MS" w:cs="Calibri"/>
          <w:b/>
          <w:color w:val="000000"/>
          <w:sz w:val="24"/>
          <w:szCs w:val="24"/>
        </w:rPr>
        <w:t xml:space="preserve"> </w:t>
      </w:r>
      <w:r w:rsidRPr="00890D67">
        <w:rPr>
          <w:rFonts w:ascii="Calibri" w:hAnsi="Calibri" w:cs="Calibri"/>
          <w:color w:val="000000"/>
          <w:sz w:val="24"/>
          <w:szCs w:val="24"/>
        </w:rPr>
        <w:t>(</w:t>
      </w:r>
      <w:r w:rsidRPr="00890D67">
        <w:rPr>
          <w:rFonts w:ascii="Monotype Corsiva" w:hAnsi="Monotype Corsiva" w:cs="Calibri"/>
          <w:color w:val="000000"/>
          <w:sz w:val="24"/>
          <w:szCs w:val="24"/>
        </w:rPr>
        <w:t>avec mention</w:t>
      </w:r>
      <w:r w:rsidRPr="00890D67">
        <w:rPr>
          <w:rFonts w:ascii="Monotype Corsiva" w:hAnsi="Monotype Corsiva" w:cs="Calibri"/>
          <w:b/>
          <w:color w:val="000000"/>
          <w:sz w:val="24"/>
          <w:szCs w:val="24"/>
        </w:rPr>
        <w:t xml:space="preserve"> « </w:t>
      </w:r>
      <w:r w:rsidRPr="00890D67">
        <w:rPr>
          <w:rFonts w:ascii="Monotype Corsiva" w:hAnsi="Monotype Corsiva" w:cs="Calibri"/>
          <w:b/>
          <w:i/>
          <w:color w:val="000000"/>
          <w:sz w:val="24"/>
          <w:szCs w:val="24"/>
        </w:rPr>
        <w:t>lu et approuvé</w:t>
      </w:r>
      <w:r w:rsidRPr="00890D67">
        <w:rPr>
          <w:rFonts w:ascii="Monotype Corsiva" w:hAnsi="Monotype Corsiva" w:cs="Calibri"/>
          <w:b/>
          <w:color w:val="000000"/>
          <w:sz w:val="24"/>
          <w:szCs w:val="24"/>
        </w:rPr>
        <w:t xml:space="preserve"> »</w:t>
      </w:r>
      <w:r w:rsidRPr="00890D67">
        <w:rPr>
          <w:rFonts w:ascii="Calibri" w:hAnsi="Calibri" w:cs="Calibri"/>
          <w:color w:val="000000"/>
          <w:sz w:val="24"/>
          <w:szCs w:val="24"/>
        </w:rPr>
        <w:t>)</w:t>
      </w:r>
    </w:p>
    <w:p w:rsidR="00414786" w:rsidRDefault="00D61E24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Le </w:t>
      </w:r>
      <w:r w:rsidRPr="00F24D16">
        <w:rPr>
          <w:rFonts w:ascii="Calibri" w:hAnsi="Calibri" w:cs="Calibri"/>
          <w:color w:val="000000"/>
          <w:sz w:val="16"/>
          <w:szCs w:val="16"/>
        </w:rPr>
        <w:t>................</w:t>
      </w:r>
      <w:r>
        <w:rPr>
          <w:rFonts w:ascii="Calibri" w:hAnsi="Calibri" w:cs="Calibri"/>
          <w:color w:val="000000"/>
          <w:sz w:val="16"/>
          <w:szCs w:val="16"/>
        </w:rPr>
        <w:t>..........................</w:t>
      </w:r>
      <w:r>
        <w:rPr>
          <w:rFonts w:ascii="Calibri" w:hAnsi="Calibri" w:cs="Calibri"/>
          <w:color w:val="FFFFFF"/>
          <w:sz w:val="24"/>
          <w:szCs w:val="24"/>
        </w:rPr>
        <w:t>OR</w:t>
      </w:r>
      <w:r w:rsidR="00E245B3">
        <w:rPr>
          <w:rFonts w:ascii="Calibri" w:hAnsi="Calibri" w:cs="Calibri"/>
          <w:color w:val="FFFFFF"/>
          <w:sz w:val="24"/>
          <w:szCs w:val="24"/>
        </w:rPr>
        <w:t xml:space="preserve"> A </w:t>
      </w:r>
      <w:r w:rsidR="00E245B3">
        <w:rPr>
          <w:rFonts w:ascii="Calibri" w:hAnsi="Calibri" w:cs="Calibri"/>
          <w:color w:val="FFFFFF"/>
          <w:sz w:val="24"/>
          <w:szCs w:val="24"/>
        </w:rPr>
        <w:tab/>
      </w:r>
    </w:p>
    <w:p w:rsidR="00E245B3" w:rsidRPr="00E245B3" w:rsidRDefault="00E245B3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E245B3">
        <w:rPr>
          <w:rFonts w:ascii="Calibri" w:hAnsi="Calibri" w:cs="Calibri"/>
          <w:b/>
          <w:sz w:val="24"/>
          <w:szCs w:val="24"/>
          <w:u w:val="single"/>
        </w:rPr>
        <w:lastRenderedPageBreak/>
        <w:t>À remplir par les auteurs</w:t>
      </w:r>
    </w:p>
    <w:p w:rsidR="00414786" w:rsidRDefault="00414786" w:rsidP="00D61E24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2321"/>
        <w:gridCol w:w="1861"/>
        <w:gridCol w:w="1843"/>
      </w:tblGrid>
      <w:tr w:rsidR="00B10210" w:rsidRPr="00B10210" w:rsidTr="00575120">
        <w:trPr>
          <w:trHeight w:val="81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102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OUVRAGE(S) A PRÉSENTER</w:t>
            </w:r>
          </w:p>
        </w:tc>
      </w:tr>
      <w:tr w:rsidR="00B10210" w:rsidRPr="00B10210" w:rsidTr="00575120">
        <w:trPr>
          <w:trHeight w:val="48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GENRE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EDITEUR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102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PARUTION</w:t>
            </w:r>
          </w:p>
        </w:tc>
      </w:tr>
      <w:tr w:rsidR="00B10210" w:rsidRPr="00B10210" w:rsidTr="00575120">
        <w:trPr>
          <w:trHeight w:val="60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10210" w:rsidRPr="00B10210" w:rsidTr="00575120">
        <w:trPr>
          <w:trHeight w:val="60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10210" w:rsidRPr="00B10210" w:rsidTr="00575120">
        <w:trPr>
          <w:trHeight w:val="600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10210" w:rsidRPr="00B10210" w:rsidTr="00575120">
        <w:trPr>
          <w:trHeight w:val="60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10210" w:rsidRPr="00B10210" w:rsidTr="00575120">
        <w:trPr>
          <w:trHeight w:val="60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10210" w:rsidRPr="00B10210" w:rsidTr="00575120">
        <w:trPr>
          <w:trHeight w:val="601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10210" w:rsidRPr="00B10210" w:rsidTr="00575120">
        <w:trPr>
          <w:trHeight w:val="60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210" w:rsidRPr="00B10210" w:rsidRDefault="00B10210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14786" w:rsidRPr="00B10210" w:rsidTr="00575120">
        <w:trPr>
          <w:trHeight w:val="60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14786" w:rsidRPr="00B10210" w:rsidTr="00575120">
        <w:trPr>
          <w:trHeight w:val="60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14786" w:rsidRPr="00B10210" w:rsidTr="00575120">
        <w:trPr>
          <w:trHeight w:val="60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14786" w:rsidRPr="00B10210" w:rsidTr="00575120">
        <w:trPr>
          <w:trHeight w:val="60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86" w:rsidRPr="00B10210" w:rsidRDefault="00414786" w:rsidP="00B10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B10210" w:rsidRDefault="00B10210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</w:p>
    <w:p w:rsidR="005647EC" w:rsidRDefault="005647EC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</w:p>
    <w:p w:rsidR="005647EC" w:rsidRDefault="005647EC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</w:p>
    <w:p w:rsidR="005647EC" w:rsidRDefault="00637D92" w:rsidP="00D61E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4"/>
          <w:szCs w:val="24"/>
        </w:rPr>
      </w:pPr>
      <w:r>
        <w:rPr>
          <w:rFonts w:ascii="Calibri" w:hAnsi="Calibri" w:cs="Calibri"/>
          <w:color w:val="FFFFFF"/>
          <w:sz w:val="24"/>
          <w:szCs w:val="24"/>
        </w:rPr>
        <w:t xml:space="preserve">                    SALO</w:t>
      </w:r>
    </w:p>
    <w:p w:rsidR="00853D94" w:rsidRDefault="005647EC" w:rsidP="005647EC">
      <w:pPr>
        <w:tabs>
          <w:tab w:val="left" w:pos="567"/>
        </w:tabs>
      </w:pPr>
      <w:r>
        <w:tab/>
        <w:t xml:space="preserve">     </w:t>
      </w:r>
    </w:p>
    <w:p w:rsidR="00853D94" w:rsidRDefault="00853D94">
      <w:r>
        <w:br w:type="page"/>
      </w:r>
    </w:p>
    <w:p w:rsidR="00853D94" w:rsidRDefault="005F6963" w:rsidP="005F6963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color w:val="000000"/>
          <w:sz w:val="28"/>
          <w:szCs w:val="28"/>
        </w:rPr>
      </w:pPr>
      <w:r w:rsidRPr="005F6963">
        <w:rPr>
          <w:rFonts w:ascii="MyriadPro-Semibold" w:hAnsi="MyriadPro-Semibold" w:cs="MyriadPro-Semibold"/>
          <w:b/>
          <w:color w:val="000000"/>
          <w:sz w:val="28"/>
          <w:szCs w:val="28"/>
        </w:rPr>
        <w:lastRenderedPageBreak/>
        <w:t>FESTIVAL DU LIVRE ET DE LA BD</w:t>
      </w:r>
    </w:p>
    <w:p w:rsidR="005F6963" w:rsidRDefault="005F6963" w:rsidP="005F6963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color w:val="000000"/>
          <w:sz w:val="28"/>
          <w:szCs w:val="28"/>
        </w:rPr>
      </w:pPr>
      <w:r>
        <w:rPr>
          <w:rFonts w:ascii="MyriadPro-Semibold" w:hAnsi="MyriadPro-Semibold" w:cs="MyriadPro-Semibold"/>
          <w:b/>
          <w:color w:val="000000"/>
          <w:sz w:val="28"/>
          <w:szCs w:val="28"/>
        </w:rPr>
        <w:t>85170 LE POIRÉ SUR VIE</w:t>
      </w:r>
    </w:p>
    <w:p w:rsidR="0061410B" w:rsidRPr="005F6963" w:rsidRDefault="0061410B" w:rsidP="005F6963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color w:val="000000"/>
          <w:sz w:val="28"/>
          <w:szCs w:val="28"/>
        </w:rPr>
      </w:pPr>
      <w:r>
        <w:rPr>
          <w:rFonts w:ascii="MyriadPro-Semibold" w:hAnsi="MyriadPro-Semibold" w:cs="MyriadPro-Semibold"/>
          <w:b/>
          <w:color w:val="000000"/>
          <w:sz w:val="28"/>
          <w:szCs w:val="28"/>
        </w:rPr>
        <w:t>______________</w:t>
      </w:r>
    </w:p>
    <w:p w:rsidR="005F6963" w:rsidRDefault="005F6963" w:rsidP="00853D9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4"/>
          <w:szCs w:val="24"/>
        </w:rPr>
      </w:pPr>
    </w:p>
    <w:p w:rsidR="0061410B" w:rsidRDefault="0061410B" w:rsidP="0061410B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color w:val="000000"/>
          <w:sz w:val="24"/>
          <w:szCs w:val="24"/>
        </w:rPr>
      </w:pPr>
    </w:p>
    <w:p w:rsidR="00853D94" w:rsidRDefault="00853D94" w:rsidP="0061410B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color w:val="000000"/>
          <w:sz w:val="28"/>
          <w:szCs w:val="28"/>
        </w:rPr>
      </w:pPr>
      <w:r>
        <w:rPr>
          <w:rFonts w:ascii="MyriadPro-Semibold" w:hAnsi="MyriadPro-Semibold" w:cs="MyriadPro-Semibold"/>
          <w:color w:val="000000"/>
          <w:sz w:val="28"/>
          <w:szCs w:val="28"/>
        </w:rPr>
        <w:t>R</w:t>
      </w:r>
      <w:r w:rsidR="0061410B">
        <w:rPr>
          <w:rFonts w:ascii="MyriadPro-Semibold" w:hAnsi="MyriadPro-Semibold" w:cs="MyriadPro-Semibold"/>
          <w:color w:val="000000"/>
          <w:sz w:val="28"/>
          <w:szCs w:val="28"/>
        </w:rPr>
        <w:t>È</w:t>
      </w:r>
      <w:r>
        <w:rPr>
          <w:rFonts w:ascii="MyriadPro-Semibold" w:hAnsi="MyriadPro-Semibold" w:cs="MyriadPro-Semibold"/>
          <w:color w:val="000000"/>
          <w:sz w:val="28"/>
          <w:szCs w:val="28"/>
        </w:rPr>
        <w:t>GLEMENT GENERAL</w:t>
      </w:r>
    </w:p>
    <w:p w:rsidR="00052106" w:rsidRDefault="00052106" w:rsidP="00853D9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000000"/>
          <w:sz w:val="28"/>
          <w:szCs w:val="28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1 - Organisation et heures d’ouverture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L’organisation du 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>Festival du livre et de la BD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est assurée par 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l’Amicale du </w:t>
      </w:r>
      <w:proofErr w:type="spellStart"/>
      <w:r w:rsidR="005F6963">
        <w:rPr>
          <w:rFonts w:ascii="MyriadPro-Regular" w:hAnsi="MyriadPro-Regular" w:cs="MyriadPro-Regular"/>
          <w:color w:val="000000"/>
          <w:sz w:val="24"/>
          <w:szCs w:val="24"/>
        </w:rPr>
        <w:t>Beignon</w:t>
      </w:r>
      <w:proofErr w:type="spellEnd"/>
      <w:r w:rsidR="005F6963">
        <w:rPr>
          <w:rFonts w:ascii="MyriadPro-Regular" w:hAnsi="MyriadPro-Regular" w:cs="MyriadPro-Regular"/>
          <w:color w:val="000000"/>
          <w:sz w:val="24"/>
          <w:szCs w:val="24"/>
        </w:rPr>
        <w:t>-Basset au Poiré sur Vie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, et se déroule 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à la salle du discobole au 6, rue des violettes – Le </w:t>
      </w:r>
      <w:proofErr w:type="spellStart"/>
      <w:r w:rsidR="005F6963">
        <w:rPr>
          <w:rFonts w:ascii="MyriadPro-Regular" w:hAnsi="MyriadPro-Regular" w:cs="MyriadPro-Regular"/>
          <w:color w:val="000000"/>
          <w:sz w:val="24"/>
          <w:szCs w:val="24"/>
        </w:rPr>
        <w:t>Beignon</w:t>
      </w:r>
      <w:proofErr w:type="spellEnd"/>
      <w:r w:rsidR="005F6963">
        <w:rPr>
          <w:rFonts w:ascii="MyriadPro-Regular" w:hAnsi="MyriadPro-Regular" w:cs="MyriadPro-Regular"/>
          <w:color w:val="000000"/>
          <w:sz w:val="24"/>
          <w:szCs w:val="24"/>
        </w:rPr>
        <w:t>-Basset.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Le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 festival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est ouvert gratuitement au public : Dimanche </w:t>
      </w:r>
      <w:r w:rsidR="00C85618">
        <w:rPr>
          <w:rFonts w:ascii="MyriadPro-Regular" w:hAnsi="MyriadPro-Regular" w:cs="MyriadPro-Regular"/>
          <w:color w:val="000000"/>
          <w:sz w:val="24"/>
          <w:szCs w:val="24"/>
        </w:rPr>
        <w:t xml:space="preserve">6 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>octobre 202</w:t>
      </w:r>
      <w:r w:rsidR="00C85618">
        <w:rPr>
          <w:rFonts w:ascii="MyriadPro-Regular" w:hAnsi="MyriadPro-Regular" w:cs="MyriadPro-Regular"/>
          <w:color w:val="000000"/>
          <w:sz w:val="24"/>
          <w:szCs w:val="24"/>
        </w:rPr>
        <w:t>4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de 10h00 à 18h00</w:t>
      </w:r>
    </w:p>
    <w:p w:rsidR="00052106" w:rsidRDefault="00052106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2 - Conditions de participation et contrôle des admissions</w:t>
      </w:r>
    </w:p>
    <w:p w:rsidR="005F6963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Le but de ce 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>festival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est la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 promotion de la littérature et de la bande dessinée,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la vente de livres neufs 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et accessoires du livre. 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Tous les produits et matériels présentés ou utilisés devront être conformes à 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la réglementation européenne et </w:t>
      </w:r>
      <w:r>
        <w:rPr>
          <w:rFonts w:ascii="MyriadPro-Regular" w:hAnsi="MyriadPro-Regular" w:cs="MyriadPro-Regular"/>
          <w:color w:val="000000"/>
          <w:sz w:val="24"/>
          <w:szCs w:val="24"/>
        </w:rPr>
        <w:t>française notamment en ce qui concerne la sécurité des personnes et des biens.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La vente d’ouvrages d’occasion et les soldes sont prohibés.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Le Président 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>de l’Amicale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détient seul le pouvoir de solliciter et de choisir les 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personnes autorisées à exposer au Festival </w:t>
      </w:r>
      <w:r>
        <w:rPr>
          <w:rFonts w:ascii="MyriadPro-Regular" w:hAnsi="MyriadPro-Regular" w:cs="MyriadPro-Regular"/>
          <w:color w:val="000000"/>
          <w:sz w:val="24"/>
          <w:szCs w:val="24"/>
        </w:rPr>
        <w:t>du Livre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 et de la BD</w:t>
      </w:r>
      <w:r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Pour participer à la manifestation, les exposants do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ivent remplir un dossier de pré-inscription qui doit être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retourné, </w:t>
      </w:r>
      <w:r w:rsidR="00052106">
        <w:rPr>
          <w:rFonts w:ascii="MyriadPro-Regular" w:hAnsi="MyriadPro-Regular" w:cs="MyriadPro-Regular"/>
          <w:color w:val="000000"/>
          <w:sz w:val="24"/>
          <w:szCs w:val="24"/>
        </w:rPr>
        <w:t xml:space="preserve">dûment </w:t>
      </w:r>
      <w:r>
        <w:rPr>
          <w:rFonts w:ascii="MyriadPro-Regular" w:hAnsi="MyriadPro-Regular" w:cs="MyriadPro-Regular"/>
          <w:color w:val="000000"/>
          <w:sz w:val="24"/>
          <w:szCs w:val="24"/>
        </w:rPr>
        <w:t>complété et signé,</w:t>
      </w:r>
      <w:r w:rsidR="00052106">
        <w:rPr>
          <w:rFonts w:ascii="MyriadPro-Regular" w:hAnsi="MyriadPro-Regular" w:cs="MyriadPro-Regular"/>
          <w:color w:val="000000"/>
          <w:sz w:val="24"/>
          <w:szCs w:val="24"/>
        </w:rPr>
        <w:t xml:space="preserve"> accompagné du règlement correspondant,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au plus 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tard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le </w:t>
      </w:r>
      <w:r w:rsidR="00C85618">
        <w:rPr>
          <w:rFonts w:ascii="MyriadPro-Regular" w:hAnsi="MyriadPro-Regular" w:cs="MyriadPro-Regular"/>
          <w:color w:val="000000"/>
          <w:sz w:val="24"/>
          <w:szCs w:val="24"/>
        </w:rPr>
        <w:t>30/05</w:t>
      </w:r>
      <w:r>
        <w:rPr>
          <w:rFonts w:ascii="MyriadPro-Regular" w:hAnsi="MyriadPro-Regular" w:cs="MyriadPro-Regular"/>
          <w:color w:val="000000"/>
          <w:sz w:val="24"/>
          <w:szCs w:val="24"/>
        </w:rPr>
        <w:t>/20</w:t>
      </w:r>
      <w:r w:rsidR="00C85618">
        <w:rPr>
          <w:rFonts w:ascii="MyriadPro-Regular" w:hAnsi="MyriadPro-Regular" w:cs="MyriadPro-Regular"/>
          <w:color w:val="000000"/>
          <w:sz w:val="24"/>
          <w:szCs w:val="24"/>
        </w:rPr>
        <w:t>24</w:t>
      </w:r>
      <w:r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052106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L’inscription n’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>est défi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nitive qu’après validation </w:t>
      </w:r>
      <w:r w:rsidR="00052106">
        <w:rPr>
          <w:rFonts w:ascii="MyriadPro-Regular" w:hAnsi="MyriadPro-Regular" w:cs="MyriadPro-Regular"/>
          <w:color w:val="000000"/>
          <w:sz w:val="24"/>
          <w:szCs w:val="24"/>
        </w:rPr>
        <w:t>par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 l’Amicale du </w:t>
      </w:r>
      <w:proofErr w:type="spellStart"/>
      <w:r w:rsidR="005F6963">
        <w:rPr>
          <w:rFonts w:ascii="MyriadPro-Regular" w:hAnsi="MyriadPro-Regular" w:cs="MyriadPro-Regular"/>
          <w:color w:val="000000"/>
          <w:sz w:val="24"/>
          <w:szCs w:val="24"/>
        </w:rPr>
        <w:t>Beignon</w:t>
      </w:r>
      <w:proofErr w:type="spellEnd"/>
      <w:r w:rsidR="005F6963">
        <w:rPr>
          <w:rFonts w:ascii="MyriadPro-Regular" w:hAnsi="MyriadPro-Regular" w:cs="MyriadPro-Regular"/>
          <w:color w:val="000000"/>
          <w:sz w:val="24"/>
          <w:szCs w:val="24"/>
        </w:rPr>
        <w:t>-Basset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e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t la réception du règlement par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chèque. 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</w:p>
    <w:p w:rsidR="005F6963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Aucun remboursement ne pourra s’opérer quel que soit le motif de l’annulation de la réservation, sa</w:t>
      </w:r>
      <w:r w:rsidR="005F6963">
        <w:rPr>
          <w:rFonts w:ascii="MyriadPro-Regular" w:hAnsi="MyriadPro-Regular" w:cs="MyriadPro-Regular"/>
          <w:color w:val="000000"/>
          <w:sz w:val="24"/>
          <w:szCs w:val="24"/>
        </w:rPr>
        <w:t xml:space="preserve">uf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si cette dernière est le fait </w:t>
      </w:r>
      <w:r w:rsidR="00052106">
        <w:rPr>
          <w:rFonts w:ascii="MyriadPro-Regular" w:hAnsi="MyriadPro-Regular" w:cs="MyriadPro-Regular"/>
          <w:color w:val="000000"/>
          <w:sz w:val="24"/>
          <w:szCs w:val="24"/>
        </w:rPr>
        <w:t xml:space="preserve">de l’Amicale du </w:t>
      </w:r>
      <w:proofErr w:type="spellStart"/>
      <w:r w:rsidR="00052106">
        <w:rPr>
          <w:rFonts w:ascii="MyriadPro-Regular" w:hAnsi="MyriadPro-Regular" w:cs="MyriadPro-Regular"/>
          <w:color w:val="000000"/>
          <w:sz w:val="24"/>
          <w:szCs w:val="24"/>
        </w:rPr>
        <w:t>Beignon</w:t>
      </w:r>
      <w:proofErr w:type="spellEnd"/>
      <w:r w:rsidR="00052106">
        <w:rPr>
          <w:rFonts w:ascii="MyriadPro-Regular" w:hAnsi="MyriadPro-Regular" w:cs="MyriadPro-Regular"/>
          <w:color w:val="000000"/>
          <w:sz w:val="24"/>
          <w:szCs w:val="24"/>
        </w:rPr>
        <w:t>-Basset,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pour raison impérative ou de force majeure. </w:t>
      </w:r>
    </w:p>
    <w:p w:rsidR="00853D94" w:rsidRDefault="00052106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Dans cette dernière </w:t>
      </w:r>
      <w:r w:rsidR="00853D94">
        <w:rPr>
          <w:rFonts w:ascii="MyriadPro-Regular" w:hAnsi="MyriadPro-Regular" w:cs="MyriadPro-Regular"/>
          <w:color w:val="000000"/>
          <w:sz w:val="24"/>
          <w:szCs w:val="24"/>
        </w:rPr>
        <w:t>hypothèse aucune indemnité ou dommages et intérêts ne pourront être exigés par l’exposant.</w:t>
      </w:r>
    </w:p>
    <w:p w:rsidR="00052106" w:rsidRDefault="00052106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L’Amicale du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Beignon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>-Basset</w:t>
      </w:r>
      <w:r w:rsidR="00853D94">
        <w:rPr>
          <w:rFonts w:ascii="MyriadPro-Regular" w:hAnsi="MyriadPro-Regular" w:cs="MyriadPro-Regular"/>
          <w:color w:val="000000"/>
          <w:sz w:val="24"/>
          <w:szCs w:val="24"/>
        </w:rPr>
        <w:t xml:space="preserve"> a pour mission de veiller à l’éthique de la manifestation dans le respe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ct des principes démocratiques, </w:t>
      </w:r>
      <w:r w:rsidR="00853D94">
        <w:rPr>
          <w:rFonts w:ascii="MyriadPro-Regular" w:hAnsi="MyriadPro-Regular" w:cs="MyriadPro-Regular"/>
          <w:color w:val="000000"/>
          <w:sz w:val="24"/>
          <w:szCs w:val="24"/>
        </w:rPr>
        <w:t xml:space="preserve">des lois et de la Constitution refusant ainsi toute publication à caractère raciste ou révisionniste. </w:t>
      </w:r>
    </w:p>
    <w:p w:rsidR="00052106" w:rsidRDefault="00052106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3 - Plan de la manifestation</w:t>
      </w:r>
    </w:p>
    <w:p w:rsidR="00052106" w:rsidRDefault="00052106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L’Amicale du </w:t>
      </w:r>
      <w:proofErr w:type="spellStart"/>
      <w:r>
        <w:rPr>
          <w:rFonts w:ascii="MyriadPro-Regular" w:hAnsi="MyriadPro-Regular" w:cs="MyriadPro-Regular"/>
          <w:color w:val="000000"/>
          <w:sz w:val="24"/>
          <w:szCs w:val="24"/>
        </w:rPr>
        <w:t>Beignon</w:t>
      </w:r>
      <w:proofErr w:type="spellEnd"/>
      <w:r>
        <w:rPr>
          <w:rFonts w:ascii="MyriadPro-Regular" w:hAnsi="MyriadPro-Regular" w:cs="MyriadPro-Regular"/>
          <w:color w:val="000000"/>
          <w:sz w:val="24"/>
          <w:szCs w:val="24"/>
        </w:rPr>
        <w:t>-Basset</w:t>
      </w:r>
      <w:r w:rsidR="00853D94">
        <w:rPr>
          <w:rFonts w:ascii="MyriadPro-Regular" w:hAnsi="MyriadPro-Regular" w:cs="MyriadPro-Regular"/>
          <w:color w:val="000000"/>
          <w:sz w:val="24"/>
          <w:szCs w:val="24"/>
        </w:rPr>
        <w:t xml:space="preserve"> détermine le mode d’</w:t>
      </w:r>
      <w:r>
        <w:rPr>
          <w:rFonts w:ascii="MyriadPro-Regular" w:hAnsi="MyriadPro-Regular" w:cs="MyriadPro-Regular"/>
          <w:color w:val="000000"/>
          <w:sz w:val="24"/>
          <w:szCs w:val="24"/>
        </w:rPr>
        <w:t>attribution des emplacements du Festival du Livre et de la BD.</w:t>
      </w:r>
    </w:p>
    <w:p w:rsidR="00052106" w:rsidRDefault="00052106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Elle</w:t>
      </w:r>
      <w:r w:rsidR="00853D94">
        <w:rPr>
          <w:rFonts w:ascii="MyriadPro-Regular" w:hAnsi="MyriadPro-Regular" w:cs="MyriadPro-Regular"/>
          <w:color w:val="000000"/>
          <w:sz w:val="24"/>
          <w:szCs w:val="24"/>
        </w:rPr>
        <w:t xml:space="preserve"> éta</w:t>
      </w:r>
      <w:r>
        <w:rPr>
          <w:rFonts w:ascii="MyriadPro-Regular" w:hAnsi="MyriadPro-Regular" w:cs="MyriadPro-Regular"/>
          <w:color w:val="000000"/>
          <w:sz w:val="24"/>
          <w:szCs w:val="24"/>
        </w:rPr>
        <w:t>blit librement le plan, ainsi que</w:t>
      </w:r>
      <w:r w:rsidR="00853D94">
        <w:rPr>
          <w:rFonts w:ascii="MyriadPro-Regular" w:hAnsi="MyriadPro-Regular" w:cs="MyriadPro-Regular"/>
          <w:color w:val="000000"/>
          <w:sz w:val="24"/>
          <w:szCs w:val="24"/>
        </w:rPr>
        <w:t xml:space="preserve"> la répartition des emplacements</w:t>
      </w:r>
      <w:r>
        <w:rPr>
          <w:rFonts w:ascii="MyriadPro-Regular" w:hAnsi="MyriadPro-Regular" w:cs="MyriadPro-Regular"/>
          <w:color w:val="000000"/>
          <w:sz w:val="24"/>
          <w:szCs w:val="24"/>
        </w:rPr>
        <w:t>, en fonction de la date de réception du dossier d’inscription de l’exposant.</w:t>
      </w:r>
    </w:p>
    <w:p w:rsidR="00052106" w:rsidRDefault="00052106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4 - Prestations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Les tables seront à décorer par v</w:t>
      </w:r>
      <w:r w:rsidR="00052106">
        <w:rPr>
          <w:rFonts w:ascii="MyriadPro-Regular" w:hAnsi="MyriadPro-Regular" w:cs="MyriadPro-Regular"/>
          <w:color w:val="000000"/>
          <w:sz w:val="24"/>
          <w:szCs w:val="24"/>
        </w:rPr>
        <w:t>os soins (nappes, déco, etc...)</w:t>
      </w:r>
      <w:r>
        <w:rPr>
          <w:rFonts w:ascii="MyriadPro-Regular" w:hAnsi="MyriadPro-Regular" w:cs="MyriadPro-Regular"/>
          <w:color w:val="000000"/>
          <w:sz w:val="24"/>
          <w:szCs w:val="24"/>
        </w:rPr>
        <w:t>. La surfac</w:t>
      </w:r>
      <w:r w:rsidR="00052106">
        <w:rPr>
          <w:rFonts w:ascii="MyriadPro-Regular" w:hAnsi="MyriadPro-Regular" w:cs="MyriadPro-Regular"/>
          <w:color w:val="000000"/>
          <w:sz w:val="24"/>
          <w:szCs w:val="24"/>
        </w:rPr>
        <w:t xml:space="preserve">e concédée est délimitée par la table ;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les exposants ne doivent pas empiéter sur les allées de circulation.</w:t>
      </w:r>
    </w:p>
    <w:p w:rsidR="00C85618" w:rsidRDefault="00C85618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052106" w:rsidRDefault="00052106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lastRenderedPageBreak/>
        <w:t>5 - Communication visuelle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Les </w:t>
      </w:r>
      <w:r w:rsidR="0061410B">
        <w:rPr>
          <w:rFonts w:ascii="MyriadPro-Regular" w:hAnsi="MyriadPro-Regular" w:cs="MyriadPro-Regular"/>
          <w:color w:val="000000"/>
          <w:sz w:val="24"/>
          <w:szCs w:val="24"/>
        </w:rPr>
        <w:t>affiches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ou tous autres documents </w:t>
      </w:r>
      <w:r w:rsidR="0061410B">
        <w:rPr>
          <w:rFonts w:ascii="MyriadPro-Regular" w:hAnsi="MyriadPro-Regular" w:cs="MyriadPro-Regular"/>
          <w:color w:val="000000"/>
          <w:sz w:val="24"/>
          <w:szCs w:val="24"/>
        </w:rPr>
        <w:t>visuels de communication, spécifi</w:t>
      </w:r>
      <w:r>
        <w:rPr>
          <w:rFonts w:ascii="MyriadPro-Regular" w:hAnsi="MyriadPro-Regular" w:cs="MyriadPro-Regular"/>
          <w:color w:val="000000"/>
          <w:sz w:val="24"/>
          <w:szCs w:val="24"/>
        </w:rPr>
        <w:t>ques ou généraux, présentés à l’</w:t>
      </w:r>
      <w:r w:rsidR="0061410B">
        <w:rPr>
          <w:rFonts w:ascii="MyriadPro-Regular" w:hAnsi="MyriadPro-Regular" w:cs="MyriadPro-Regular"/>
          <w:color w:val="000000"/>
          <w:sz w:val="24"/>
          <w:szCs w:val="24"/>
        </w:rPr>
        <w:t xml:space="preserve">intérieur </w:t>
      </w:r>
      <w:r>
        <w:rPr>
          <w:rFonts w:ascii="MyriadPro-Regular" w:hAnsi="MyriadPro-Regular" w:cs="MyriadPro-Regular"/>
          <w:color w:val="000000"/>
          <w:sz w:val="24"/>
          <w:szCs w:val="24"/>
        </w:rPr>
        <w:t>du stand sont autorisés, s’il ne dégrade pas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 xml:space="preserve"> le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lieu d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>u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>festival</w:t>
      </w:r>
      <w:r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L’exposant ne peut mener d’actions de promotion (distribution de promotions, et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 xml:space="preserve">c...) en dehors du périmètre de </w:t>
      </w:r>
      <w:r>
        <w:rPr>
          <w:rFonts w:ascii="MyriadPro-Regular" w:hAnsi="MyriadPro-Regular" w:cs="MyriadPro-Regular"/>
          <w:color w:val="000000"/>
          <w:sz w:val="24"/>
          <w:szCs w:val="24"/>
        </w:rPr>
        <w:t>son stand.</w:t>
      </w:r>
    </w:p>
    <w:p w:rsidR="00915AFC" w:rsidRDefault="00915AFC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6 - Installation et démontage des stands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Les exposants 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>peuvent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prendre possession de leur emplacement le dimanche </w:t>
      </w:r>
      <w:r w:rsidR="00C85618">
        <w:rPr>
          <w:rFonts w:ascii="MyriadPro-Regular" w:hAnsi="MyriadPro-Regular" w:cs="MyriadPro-Regular"/>
          <w:color w:val="000000"/>
          <w:sz w:val="24"/>
          <w:szCs w:val="24"/>
        </w:rPr>
        <w:t>6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 xml:space="preserve"> octobre</w:t>
      </w:r>
      <w:r w:rsidR="00C85618">
        <w:rPr>
          <w:rFonts w:ascii="MyriadPro-Regular" w:hAnsi="MyriadPro-Regular" w:cs="MyriadPro-Regular"/>
          <w:color w:val="000000"/>
          <w:sz w:val="24"/>
          <w:szCs w:val="24"/>
        </w:rPr>
        <w:t xml:space="preserve"> 2024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à partir de 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>8 h 30. L’installation définitive est souhaitable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>pour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 xml:space="preserve">9 </w:t>
      </w:r>
      <w:r>
        <w:rPr>
          <w:rFonts w:ascii="MyriadPro-Regular" w:hAnsi="MyriadPro-Regular" w:cs="MyriadPro-Regular"/>
          <w:color w:val="000000"/>
          <w:sz w:val="24"/>
          <w:szCs w:val="24"/>
        </w:rPr>
        <w:t>h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 xml:space="preserve"> 45 et, en tout état de cause, effective au plus tard à 10 h.</w:t>
      </w:r>
    </w:p>
    <w:p w:rsidR="00853D94" w:rsidRPr="00915AFC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sz w:val="24"/>
          <w:szCs w:val="24"/>
        </w:rPr>
      </w:pPr>
      <w:r w:rsidRPr="00915AFC">
        <w:rPr>
          <w:rFonts w:ascii="MyriadPro-Semibold" w:hAnsi="MyriadPro-Semibold" w:cs="MyriadPro-Semibold"/>
          <w:sz w:val="24"/>
          <w:szCs w:val="24"/>
        </w:rPr>
        <w:t xml:space="preserve">AUCUN remballage du stand ne devra être </w:t>
      </w:r>
      <w:r w:rsidR="00915AFC" w:rsidRPr="00915AFC">
        <w:rPr>
          <w:rFonts w:ascii="MyriadPro-Semibold" w:hAnsi="MyriadPro-Semibold" w:cs="MyriadPro-Semibold"/>
          <w:sz w:val="24"/>
          <w:szCs w:val="24"/>
        </w:rPr>
        <w:t>eff</w:t>
      </w:r>
      <w:r w:rsidRPr="00915AFC">
        <w:rPr>
          <w:rFonts w:ascii="MyriadPro-Semibold" w:hAnsi="MyriadPro-Semibold" w:cs="MyriadPro-Semibold"/>
          <w:sz w:val="24"/>
          <w:szCs w:val="24"/>
        </w:rPr>
        <w:t>ectué par l’auteur AVANT 18h</w:t>
      </w:r>
    </w:p>
    <w:p w:rsidR="00915AFC" w:rsidRDefault="00915AFC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7 - Interdictions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Il est interdit de fumer dans l’ensemble des bâtiments. Les animaux de compagnie sont interdits sur le salon.</w:t>
      </w:r>
    </w:p>
    <w:p w:rsidR="00915AFC" w:rsidRDefault="00915AFC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9 - Parking</w:t>
      </w:r>
    </w:p>
    <w:p w:rsidR="00853D94" w:rsidRDefault="00915AFC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Les exposants bénéfi</w:t>
      </w:r>
      <w:r w:rsidR="00853D94">
        <w:rPr>
          <w:rFonts w:ascii="MyriadPro-Regular" w:hAnsi="MyriadPro-Regular" w:cs="MyriadPro-Regular"/>
          <w:color w:val="000000"/>
          <w:sz w:val="24"/>
          <w:szCs w:val="24"/>
        </w:rPr>
        <w:t xml:space="preserve">cieront d’un espace de déchargement de leur matériel qu’ils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devront libérer au plus vite et </w:t>
      </w:r>
      <w:r w:rsidR="00853D94">
        <w:rPr>
          <w:rFonts w:ascii="MyriadPro-Regular" w:hAnsi="MyriadPro-Regular" w:cs="MyriadPro-Regular"/>
          <w:color w:val="000000"/>
          <w:sz w:val="24"/>
          <w:szCs w:val="24"/>
        </w:rPr>
        <w:t xml:space="preserve">d’une place de parking réservée </w:t>
      </w:r>
      <w:r w:rsidR="00853D94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(un véhicule par stand) </w:t>
      </w:r>
      <w:r w:rsidR="00853D94">
        <w:rPr>
          <w:rFonts w:ascii="MyriadPro-Regular" w:hAnsi="MyriadPro-Regular" w:cs="MyriadPro-Regular"/>
          <w:color w:val="000000"/>
          <w:sz w:val="24"/>
          <w:szCs w:val="24"/>
        </w:rPr>
        <w:t>à proximité.</w:t>
      </w:r>
    </w:p>
    <w:p w:rsidR="00915AFC" w:rsidRDefault="00915AFC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10 - Sécurité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Les exposants s’engagent à respecter strictement les consignes de sécurité et en pa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 xml:space="preserve">rticulier à ne pas déplacer, ni </w:t>
      </w:r>
      <w:r>
        <w:rPr>
          <w:rFonts w:ascii="MyriadPro-Regular" w:hAnsi="MyriadPro-Regular" w:cs="MyriadPro-Regular"/>
          <w:color w:val="000000"/>
          <w:sz w:val="24"/>
          <w:szCs w:val="24"/>
        </w:rPr>
        <w:t>dissimuler les matériels de première intervention.</w:t>
      </w:r>
    </w:p>
    <w:p w:rsidR="00915AFC" w:rsidRDefault="00915AFC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11 - Les repas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Les repas doivent être pri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>s à tour de rôle si possible, afi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n que les stands ne soient 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 xml:space="preserve">jamais vides pendant l’heure </w:t>
      </w:r>
      <w:r>
        <w:rPr>
          <w:rFonts w:ascii="MyriadPro-Regular" w:hAnsi="MyriadPro-Regular" w:cs="MyriadPro-Regular"/>
          <w:color w:val="000000"/>
          <w:sz w:val="24"/>
          <w:szCs w:val="24"/>
        </w:rPr>
        <w:t>du déjeuner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>. Il est demandé une participation de 12 € par repas.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Les repas réservés ne pourront être remboursés.</w:t>
      </w:r>
    </w:p>
    <w:p w:rsidR="00915AFC" w:rsidRDefault="00915AFC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color w:val="000000"/>
          <w:sz w:val="24"/>
          <w:szCs w:val="24"/>
        </w:rPr>
      </w:pPr>
      <w:r>
        <w:rPr>
          <w:rFonts w:ascii="MyriadPro-Semibold" w:hAnsi="MyriadPro-Semibold" w:cs="MyriadPro-Semibold"/>
          <w:color w:val="000000"/>
          <w:sz w:val="24"/>
          <w:szCs w:val="24"/>
        </w:rPr>
        <w:t>12 - Auteurs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Seuls les auteurs ayant publié un ouvrage pourront présenter leur candidature à une participation au salon.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Les auteurs qui souhaitent participer au salon doivent se rapprocher de leur éditeur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 xml:space="preserve"> si celui-ci a réservé un stand </w:t>
      </w:r>
      <w:r>
        <w:rPr>
          <w:rFonts w:ascii="MyriadPro-Regular" w:hAnsi="MyriadPro-Regular" w:cs="MyriadPro-Regular"/>
          <w:color w:val="000000"/>
          <w:sz w:val="24"/>
          <w:szCs w:val="24"/>
        </w:rPr>
        <w:t>sur le salon.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Si l’éditeur n’est pas présent sur le salon, il doit faire parvenir au Comité la biograph</w:t>
      </w:r>
      <w:r w:rsidR="00915AFC">
        <w:rPr>
          <w:rFonts w:ascii="MyriadPro-Regular" w:hAnsi="MyriadPro-Regular" w:cs="MyriadPro-Regular"/>
          <w:color w:val="000000"/>
          <w:sz w:val="24"/>
          <w:szCs w:val="24"/>
        </w:rPr>
        <w:t xml:space="preserve">ie et bibliographie des auteurs </w:t>
      </w:r>
      <w:r>
        <w:rPr>
          <w:rFonts w:ascii="MyriadPro-Regular" w:hAnsi="MyriadPro-Regular" w:cs="MyriadPro-Regular"/>
          <w:color w:val="000000"/>
          <w:sz w:val="24"/>
          <w:szCs w:val="24"/>
        </w:rPr>
        <w:t>présents.</w:t>
      </w:r>
      <w:bookmarkStart w:id="0" w:name="_GoBack"/>
      <w:bookmarkEnd w:id="0"/>
    </w:p>
    <w:p w:rsidR="00853D94" w:rsidRPr="00E76847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4"/>
          <w:szCs w:val="24"/>
        </w:rPr>
      </w:pPr>
      <w:r w:rsidRPr="00E76847">
        <w:rPr>
          <w:rFonts w:ascii="MyriadPro-Regular" w:hAnsi="MyriadPro-Regular" w:cs="MyriadPro-Regular"/>
          <w:sz w:val="24"/>
          <w:szCs w:val="24"/>
        </w:rPr>
        <w:t xml:space="preserve">Pour l’ensemble des auteurs, </w:t>
      </w:r>
      <w:r w:rsidR="00915AFC" w:rsidRPr="00E76847">
        <w:rPr>
          <w:rFonts w:ascii="MyriadPro-Regular" w:hAnsi="MyriadPro-Regular" w:cs="MyriadPro-Regular"/>
          <w:sz w:val="24"/>
          <w:szCs w:val="24"/>
        </w:rPr>
        <w:t>l’</w:t>
      </w:r>
      <w:r w:rsidRPr="00E76847">
        <w:rPr>
          <w:rFonts w:ascii="MyriadPro-Regular" w:hAnsi="MyriadPro-Regular" w:cs="MyriadPro-Regular"/>
          <w:sz w:val="24"/>
          <w:szCs w:val="24"/>
        </w:rPr>
        <w:t xml:space="preserve">inscription ne sera validée par </w:t>
      </w:r>
      <w:r w:rsidR="00915AFC" w:rsidRPr="00E76847">
        <w:rPr>
          <w:rFonts w:ascii="MyriadPro-Regular" w:hAnsi="MyriadPro-Regular" w:cs="MyriadPro-Regular"/>
          <w:sz w:val="24"/>
          <w:szCs w:val="24"/>
        </w:rPr>
        <w:t xml:space="preserve">l’Amicale du </w:t>
      </w:r>
      <w:proofErr w:type="spellStart"/>
      <w:r w:rsidR="00915AFC" w:rsidRPr="00E76847">
        <w:rPr>
          <w:rFonts w:ascii="MyriadPro-Regular" w:hAnsi="MyriadPro-Regular" w:cs="MyriadPro-Regular"/>
          <w:sz w:val="24"/>
          <w:szCs w:val="24"/>
        </w:rPr>
        <w:t>Beignon</w:t>
      </w:r>
      <w:proofErr w:type="spellEnd"/>
      <w:r w:rsidR="00915AFC" w:rsidRPr="00E76847">
        <w:rPr>
          <w:rFonts w:ascii="MyriadPro-Regular" w:hAnsi="MyriadPro-Regular" w:cs="MyriadPro-Regular"/>
          <w:sz w:val="24"/>
          <w:szCs w:val="24"/>
        </w:rPr>
        <w:t>-Basset</w:t>
      </w:r>
      <w:r w:rsidRPr="00E76847">
        <w:rPr>
          <w:rFonts w:ascii="MyriadPro-Regular" w:hAnsi="MyriadPro-Regular" w:cs="MyriadPro-Regular"/>
          <w:sz w:val="24"/>
          <w:szCs w:val="24"/>
        </w:rPr>
        <w:t xml:space="preserve"> qu’à réception :</w:t>
      </w:r>
    </w:p>
    <w:p w:rsidR="00853D94" w:rsidRPr="00E76847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i/>
          <w:sz w:val="24"/>
          <w:szCs w:val="24"/>
        </w:rPr>
      </w:pPr>
      <w:r w:rsidRPr="00E76847">
        <w:rPr>
          <w:rFonts w:ascii="MyriadPro-Regular" w:hAnsi="MyriadPro-Regular" w:cs="MyriadPro-Regular"/>
          <w:i/>
          <w:sz w:val="24"/>
          <w:szCs w:val="24"/>
        </w:rPr>
        <w:t>- du bulletin de préinscription complété et signé avec le règlement joint,</w:t>
      </w:r>
    </w:p>
    <w:p w:rsidR="00853D94" w:rsidRPr="00E76847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</w:rPr>
      </w:pPr>
      <w:r w:rsidRPr="00E76847">
        <w:rPr>
          <w:rFonts w:ascii="MyriadPro-Regular" w:hAnsi="MyriadPro-Regular" w:cs="MyriadPro-Regular"/>
          <w:i/>
          <w:sz w:val="24"/>
          <w:szCs w:val="24"/>
        </w:rPr>
        <w:t xml:space="preserve">- de la photo de l’auteur </w:t>
      </w:r>
      <w:r w:rsidR="00915AFC" w:rsidRPr="00E76847">
        <w:rPr>
          <w:rFonts w:ascii="MyriadPro-It" w:hAnsi="MyriadPro-It" w:cs="MyriadPro-It"/>
          <w:i/>
          <w:iCs/>
        </w:rPr>
        <w:t>(format portrait, bonne défi</w:t>
      </w:r>
      <w:r w:rsidRPr="00E76847">
        <w:rPr>
          <w:rFonts w:ascii="MyriadPro-It" w:hAnsi="MyriadPro-It" w:cs="MyriadPro-It"/>
          <w:i/>
          <w:iCs/>
        </w:rPr>
        <w:t>nition d’environ 2 mo maxi, libre de droits),</w:t>
      </w:r>
    </w:p>
    <w:p w:rsidR="00853D94" w:rsidRPr="00E76847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It" w:hAnsi="MyriadPro-It" w:cs="MyriadPro-It"/>
          <w:i/>
          <w:iCs/>
        </w:rPr>
      </w:pPr>
      <w:r w:rsidRPr="00E76847">
        <w:rPr>
          <w:rFonts w:ascii="MyriadPro-Regular" w:hAnsi="MyriadPro-Regular" w:cs="MyriadPro-Regular"/>
          <w:i/>
          <w:sz w:val="24"/>
          <w:szCs w:val="24"/>
        </w:rPr>
        <w:t>- de la biographie de l’</w:t>
      </w:r>
      <w:r w:rsidR="00915AFC" w:rsidRPr="00E76847">
        <w:rPr>
          <w:rFonts w:ascii="MyriadPro-Regular" w:hAnsi="MyriadPro-Regular" w:cs="MyriadPro-Regular"/>
          <w:i/>
          <w:sz w:val="24"/>
          <w:szCs w:val="24"/>
        </w:rPr>
        <w:t>auteur,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Ceux-ci doivent être adressés le plus tôt possible et au plus tard le 3</w:t>
      </w:r>
      <w:r w:rsidR="00C85618">
        <w:rPr>
          <w:rFonts w:ascii="MyriadPro-Regular" w:hAnsi="MyriadPro-Regular" w:cs="MyriadPro-Regular"/>
          <w:color w:val="000000"/>
          <w:sz w:val="24"/>
          <w:szCs w:val="24"/>
        </w:rPr>
        <w:t>0 juin 2024</w:t>
      </w:r>
      <w:r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Dès validation de l’inscription, la photo et la biographie </w:t>
      </w:r>
      <w:r w:rsidR="00E76847">
        <w:rPr>
          <w:rFonts w:ascii="MyriadPro-Regular" w:hAnsi="MyriadPro-Regular" w:cs="MyriadPro-Regular"/>
          <w:color w:val="000000"/>
          <w:sz w:val="24"/>
          <w:szCs w:val="24"/>
        </w:rPr>
        <w:t>seront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mises en ligne sur le site internet du salon.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Elles doivent être envoyées à </w:t>
      </w:r>
      <w:r w:rsidR="00E76847" w:rsidRPr="006F2F00">
        <w:rPr>
          <w:rFonts w:eastAsia="CenturyGothic,Bold" w:cstheme="minorHAnsi"/>
          <w:bCs/>
          <w:sz w:val="24"/>
          <w:szCs w:val="24"/>
        </w:rPr>
        <w:t xml:space="preserve"> </w:t>
      </w:r>
      <w:hyperlink r:id="rId7" w:history="1">
        <w:r w:rsidR="00E76847" w:rsidRPr="001D410B">
          <w:rPr>
            <w:rStyle w:val="Lienhypertexte"/>
            <w:rFonts w:eastAsia="CenturyGothic,Bold" w:cstheme="minorHAnsi"/>
            <w:bCs/>
            <w:sz w:val="24"/>
            <w:szCs w:val="24"/>
          </w:rPr>
          <w:t>amicalebb@gmail.com</w:t>
        </w:r>
      </w:hyperlink>
      <w:r w:rsidR="00E76847">
        <w:rPr>
          <w:rStyle w:val="Lienhypertexte"/>
          <w:rFonts w:eastAsia="CenturyGothic,Bold" w:cstheme="minorHAnsi"/>
          <w:bCs/>
          <w:sz w:val="24"/>
          <w:szCs w:val="24"/>
          <w:u w:val="none"/>
        </w:rPr>
        <w:t xml:space="preserve"> </w:t>
      </w:r>
      <w:r>
        <w:rPr>
          <w:rFonts w:ascii="MyriadPro-Regular" w:hAnsi="MyriadPro-Regular" w:cs="MyriadPro-Regular"/>
          <w:color w:val="000000"/>
          <w:sz w:val="24"/>
          <w:szCs w:val="24"/>
        </w:rPr>
        <w:t>comme indiqué sur le coupon-réponse.</w:t>
      </w:r>
    </w:p>
    <w:p w:rsidR="00E76847" w:rsidRDefault="00E76847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2F7D49" w:rsidRDefault="002F7D49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lastRenderedPageBreak/>
        <w:t>13 - Assurances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L’exposant et les auteurs devront faire </w:t>
      </w:r>
      <w:r w:rsidR="00E76847">
        <w:rPr>
          <w:rFonts w:ascii="MyriadPro-Regular" w:hAnsi="MyriadPro-Regular" w:cs="MyriadPro-Regular"/>
          <w:color w:val="000000"/>
          <w:sz w:val="24"/>
          <w:szCs w:val="24"/>
        </w:rPr>
        <w:t>leur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a</w:t>
      </w:r>
      <w:r w:rsidR="00E76847">
        <w:rPr>
          <w:rFonts w:ascii="MyriadPro-Regular" w:hAnsi="MyriadPro-Regular" w:cs="MyriadPro-Regular"/>
          <w:color w:val="000000"/>
          <w:sz w:val="24"/>
          <w:szCs w:val="24"/>
        </w:rPr>
        <w:t>ff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aire personnelle de l’assurance de leurs </w:t>
      </w:r>
      <w:r w:rsidR="00E76847">
        <w:rPr>
          <w:rFonts w:ascii="MyriadPro-Regular" w:hAnsi="MyriadPro-Regular" w:cs="MyriadPro-Regular"/>
          <w:color w:val="000000"/>
          <w:sz w:val="24"/>
          <w:szCs w:val="24"/>
        </w:rPr>
        <w:t xml:space="preserve">biens et de leur responsabilité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civile et professionnelle. </w:t>
      </w:r>
      <w:r w:rsidR="00E76847">
        <w:rPr>
          <w:rFonts w:ascii="MyriadPro-Regular" w:hAnsi="MyriadPro-Regular" w:cs="MyriadPro-Regular"/>
          <w:color w:val="000000"/>
          <w:sz w:val="24"/>
          <w:szCs w:val="24"/>
        </w:rPr>
        <w:t xml:space="preserve"> </w:t>
      </w:r>
      <w:r>
        <w:rPr>
          <w:rFonts w:ascii="MyriadPro-Regular" w:hAnsi="MyriadPro-Regular" w:cs="MyriadPro-Regular"/>
          <w:color w:val="000000"/>
          <w:sz w:val="24"/>
          <w:szCs w:val="24"/>
        </w:rPr>
        <w:t>En cas d’accident ou de dommage, l’exposant et les a</w:t>
      </w:r>
      <w:r w:rsidR="00E76847">
        <w:rPr>
          <w:rFonts w:ascii="MyriadPro-Regular" w:hAnsi="MyriadPro-Regular" w:cs="MyriadPro-Regular"/>
          <w:color w:val="000000"/>
          <w:sz w:val="24"/>
          <w:szCs w:val="24"/>
        </w:rPr>
        <w:t xml:space="preserve">uteurs renoncent à tout recours 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contre l’organisateur et ses représentants </w:t>
      </w:r>
      <w:r w:rsidR="00E76847">
        <w:rPr>
          <w:rFonts w:ascii="MyriadPro-Regular" w:hAnsi="MyriadPro-Regular" w:cs="MyriadPro-Regular"/>
          <w:color w:val="000000"/>
          <w:sz w:val="24"/>
          <w:szCs w:val="24"/>
        </w:rPr>
        <w:t xml:space="preserve">de l’Amicale du </w:t>
      </w:r>
      <w:proofErr w:type="spellStart"/>
      <w:r w:rsidR="00E76847">
        <w:rPr>
          <w:rFonts w:ascii="MyriadPro-Regular" w:hAnsi="MyriadPro-Regular" w:cs="MyriadPro-Regular"/>
          <w:color w:val="000000"/>
          <w:sz w:val="24"/>
          <w:szCs w:val="24"/>
        </w:rPr>
        <w:t>Beignon</w:t>
      </w:r>
      <w:proofErr w:type="spellEnd"/>
      <w:r w:rsidR="00E76847">
        <w:rPr>
          <w:rFonts w:ascii="MyriadPro-Regular" w:hAnsi="MyriadPro-Regular" w:cs="MyriadPro-Regular"/>
          <w:color w:val="000000"/>
          <w:sz w:val="24"/>
          <w:szCs w:val="24"/>
        </w:rPr>
        <w:t>-Basset</w:t>
      </w:r>
      <w:r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:rsidR="00E76847" w:rsidRDefault="00E76847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>14 - Obligations des exposants</w:t>
      </w:r>
    </w:p>
    <w:p w:rsidR="00853D94" w:rsidRDefault="00853D94" w:rsidP="00E76847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Les exposants s’engagent à respecter l’intégralité du règlement général qui est de stricte exécution.</w:t>
      </w:r>
    </w:p>
    <w:p w:rsidR="00E76847" w:rsidRDefault="00E76847" w:rsidP="00853D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E76847" w:rsidRDefault="00E76847" w:rsidP="00853D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853D94" w:rsidRDefault="00E76847" w:rsidP="00853D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Joël RABILLER </w:t>
      </w:r>
      <w:r w:rsidR="00853D94">
        <w:rPr>
          <w:rFonts w:ascii="MyriadPro-Regular" w:hAnsi="MyriadPro-Regular" w:cs="MyriadPro-Regular"/>
          <w:color w:val="000000"/>
          <w:sz w:val="24"/>
          <w:szCs w:val="24"/>
        </w:rPr>
        <w:t xml:space="preserve"> - Président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et</w:t>
      </w:r>
      <w:r w:rsidR="00853D94">
        <w:rPr>
          <w:rFonts w:ascii="MyriadPro-Regular" w:hAnsi="MyriadPro-Regular" w:cs="MyriadPro-Regular"/>
          <w:color w:val="000000"/>
          <w:sz w:val="24"/>
          <w:szCs w:val="24"/>
        </w:rPr>
        <w:t xml:space="preserve"> organisateur du </w:t>
      </w:r>
      <w:r>
        <w:rPr>
          <w:rFonts w:ascii="MyriadPro-Regular" w:hAnsi="MyriadPro-Regular" w:cs="MyriadPro-Regular"/>
          <w:color w:val="000000"/>
          <w:sz w:val="24"/>
          <w:szCs w:val="24"/>
        </w:rPr>
        <w:t>Festival du Livre et de la BD</w:t>
      </w:r>
    </w:p>
    <w:p w:rsidR="00E76847" w:rsidRDefault="00E76847" w:rsidP="00853D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E76847" w:rsidRDefault="00E76847" w:rsidP="00853D9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853D94" w:rsidRPr="00E76847" w:rsidRDefault="00853D94" w:rsidP="00853D9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8"/>
          <w:szCs w:val="28"/>
        </w:rPr>
      </w:pPr>
      <w:r w:rsidRPr="00E76847">
        <w:rPr>
          <w:rFonts w:ascii="MyriadPro-Semibold" w:hAnsi="MyriadPro-Semibold" w:cs="MyriadPro-Semibold"/>
          <w:b/>
          <w:sz w:val="28"/>
          <w:szCs w:val="28"/>
        </w:rPr>
        <w:t>REGLEMENT GENERAL à renvoyer daté et signé pour accord.</w:t>
      </w:r>
    </w:p>
    <w:p w:rsidR="00E76847" w:rsidRDefault="00E76847" w:rsidP="00853D94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004A"/>
          <w:sz w:val="28"/>
          <w:szCs w:val="28"/>
        </w:rPr>
      </w:pPr>
    </w:p>
    <w:p w:rsidR="00853D94" w:rsidRDefault="00853D94" w:rsidP="00E76847">
      <w:pPr>
        <w:autoSpaceDE w:val="0"/>
        <w:autoSpaceDN w:val="0"/>
        <w:adjustRightInd w:val="0"/>
        <w:spacing w:after="0" w:line="36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>Nom, Prénom :</w:t>
      </w:r>
    </w:p>
    <w:p w:rsidR="00853D94" w:rsidRDefault="00853D94" w:rsidP="00E76847">
      <w:pPr>
        <w:autoSpaceDE w:val="0"/>
        <w:autoSpaceDN w:val="0"/>
        <w:adjustRightInd w:val="0"/>
        <w:spacing w:after="0" w:line="36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>Date :</w:t>
      </w:r>
    </w:p>
    <w:p w:rsidR="00853D94" w:rsidRDefault="00853D94" w:rsidP="00E76847">
      <w:pPr>
        <w:autoSpaceDE w:val="0"/>
        <w:autoSpaceDN w:val="0"/>
        <w:adjustRightInd w:val="0"/>
        <w:spacing w:after="0" w:line="360" w:lineRule="auto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>
        <w:rPr>
          <w:rFonts w:ascii="MyriadPro-It" w:hAnsi="MyriadPro-It" w:cs="MyriadPro-It"/>
          <w:i/>
          <w:iCs/>
          <w:color w:val="000000"/>
          <w:sz w:val="24"/>
          <w:szCs w:val="24"/>
        </w:rPr>
        <w:t>Signature :</w:t>
      </w:r>
    </w:p>
    <w:sectPr w:rsidR="0085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17"/>
    <w:rsid w:val="00004003"/>
    <w:rsid w:val="00041D17"/>
    <w:rsid w:val="00052106"/>
    <w:rsid w:val="000F387E"/>
    <w:rsid w:val="000F68A9"/>
    <w:rsid w:val="00117338"/>
    <w:rsid w:val="001355FE"/>
    <w:rsid w:val="00150FA9"/>
    <w:rsid w:val="00161F78"/>
    <w:rsid w:val="00172447"/>
    <w:rsid w:val="001A35CB"/>
    <w:rsid w:val="001B2894"/>
    <w:rsid w:val="001E3304"/>
    <w:rsid w:val="00270358"/>
    <w:rsid w:val="002A4726"/>
    <w:rsid w:val="002D6E66"/>
    <w:rsid w:val="002F7D49"/>
    <w:rsid w:val="003D5D3E"/>
    <w:rsid w:val="00414786"/>
    <w:rsid w:val="004A5B9D"/>
    <w:rsid w:val="005647EC"/>
    <w:rsid w:val="00575120"/>
    <w:rsid w:val="005F6963"/>
    <w:rsid w:val="0061410B"/>
    <w:rsid w:val="006353EB"/>
    <w:rsid w:val="00637D92"/>
    <w:rsid w:val="00660CAB"/>
    <w:rsid w:val="006F2F00"/>
    <w:rsid w:val="00722763"/>
    <w:rsid w:val="007445E1"/>
    <w:rsid w:val="007563CE"/>
    <w:rsid w:val="00763C97"/>
    <w:rsid w:val="00764066"/>
    <w:rsid w:val="00767D59"/>
    <w:rsid w:val="00853D94"/>
    <w:rsid w:val="008876E5"/>
    <w:rsid w:val="008A2982"/>
    <w:rsid w:val="00915AFC"/>
    <w:rsid w:val="00935E95"/>
    <w:rsid w:val="009834AD"/>
    <w:rsid w:val="009D360C"/>
    <w:rsid w:val="009D361B"/>
    <w:rsid w:val="00A27C33"/>
    <w:rsid w:val="00AB47BD"/>
    <w:rsid w:val="00B10210"/>
    <w:rsid w:val="00B8407A"/>
    <w:rsid w:val="00BA764E"/>
    <w:rsid w:val="00BB12E1"/>
    <w:rsid w:val="00C35223"/>
    <w:rsid w:val="00C376F0"/>
    <w:rsid w:val="00C80B24"/>
    <w:rsid w:val="00C85618"/>
    <w:rsid w:val="00D27079"/>
    <w:rsid w:val="00D61E24"/>
    <w:rsid w:val="00D72DF1"/>
    <w:rsid w:val="00D74538"/>
    <w:rsid w:val="00DA4C5F"/>
    <w:rsid w:val="00DF402A"/>
    <w:rsid w:val="00E14869"/>
    <w:rsid w:val="00E245B3"/>
    <w:rsid w:val="00E76847"/>
    <w:rsid w:val="00EB4765"/>
    <w:rsid w:val="00EC497D"/>
    <w:rsid w:val="00F24D16"/>
    <w:rsid w:val="00F30D36"/>
    <w:rsid w:val="00F6194F"/>
    <w:rsid w:val="00F8447F"/>
    <w:rsid w:val="00FB58F9"/>
    <w:rsid w:val="00FD3AA5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DF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DF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calebb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icaleb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Noirot</dc:creator>
  <cp:lastModifiedBy>Roselyne</cp:lastModifiedBy>
  <cp:revision>2</cp:revision>
  <cp:lastPrinted>2022-10-03T14:17:00Z</cp:lastPrinted>
  <dcterms:created xsi:type="dcterms:W3CDTF">2024-01-28T13:57:00Z</dcterms:created>
  <dcterms:modified xsi:type="dcterms:W3CDTF">2024-01-28T13:57:00Z</dcterms:modified>
</cp:coreProperties>
</file>